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6FC57D" w14:textId="483C0B74" w:rsidR="00FB5961" w:rsidRPr="00CC273A" w:rsidRDefault="00CC273A" w:rsidP="00CC273A">
      <w:pPr>
        <w:pBdr>
          <w:top w:val="nil"/>
          <w:left w:val="nil"/>
          <w:bottom w:val="nil"/>
          <w:right w:val="nil"/>
          <w:between w:val="nil"/>
        </w:pBdr>
        <w:ind w:firstLine="709"/>
        <w:jc w:val="right"/>
        <w:rPr>
          <w:color w:val="000000"/>
          <w:sz w:val="24"/>
          <w:szCs w:val="24"/>
        </w:rPr>
      </w:pPr>
      <w:r w:rsidRPr="00CC273A">
        <w:rPr>
          <w:color w:val="000000"/>
          <w:sz w:val="24"/>
          <w:szCs w:val="24"/>
        </w:rPr>
        <w:t>Приложение 4</w:t>
      </w:r>
    </w:p>
    <w:p w14:paraId="4CF81C82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firstLine="709"/>
        <w:rPr>
          <w:color w:val="000000"/>
          <w:sz w:val="32"/>
          <w:szCs w:val="32"/>
        </w:rPr>
      </w:pPr>
    </w:p>
    <w:p w14:paraId="656A87BB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firstLine="709"/>
        <w:rPr>
          <w:color w:val="000000"/>
          <w:sz w:val="32"/>
          <w:szCs w:val="32"/>
        </w:rPr>
      </w:pPr>
    </w:p>
    <w:p w14:paraId="42E60F56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firstLine="709"/>
        <w:rPr>
          <w:color w:val="000000"/>
          <w:sz w:val="32"/>
          <w:szCs w:val="32"/>
        </w:rPr>
      </w:pPr>
    </w:p>
    <w:p w14:paraId="0EE7407E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firstLine="709"/>
        <w:rPr>
          <w:color w:val="000000"/>
          <w:sz w:val="32"/>
          <w:szCs w:val="32"/>
        </w:rPr>
      </w:pPr>
    </w:p>
    <w:p w14:paraId="58A1EAFA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firstLine="709"/>
        <w:rPr>
          <w:color w:val="000000"/>
          <w:sz w:val="32"/>
          <w:szCs w:val="32"/>
        </w:rPr>
      </w:pPr>
    </w:p>
    <w:p w14:paraId="56C0646B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firstLine="709"/>
        <w:rPr>
          <w:color w:val="000000"/>
          <w:sz w:val="32"/>
          <w:szCs w:val="32"/>
        </w:rPr>
      </w:pPr>
    </w:p>
    <w:p w14:paraId="2DD9306B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firstLine="709"/>
        <w:rPr>
          <w:color w:val="000000"/>
          <w:sz w:val="32"/>
          <w:szCs w:val="32"/>
        </w:rPr>
      </w:pPr>
    </w:p>
    <w:p w14:paraId="002340A8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firstLine="709"/>
        <w:rPr>
          <w:color w:val="000000"/>
          <w:sz w:val="32"/>
          <w:szCs w:val="32"/>
        </w:rPr>
      </w:pPr>
    </w:p>
    <w:p w14:paraId="637420F4" w14:textId="77777777" w:rsidR="00FB5961" w:rsidRDefault="00232EE0">
      <w:pPr>
        <w:pStyle w:val="a3"/>
        <w:spacing w:before="0"/>
        <w:ind w:left="0" w:firstLine="709"/>
      </w:pPr>
      <w:r>
        <w:t xml:space="preserve">Разработка внутреннего корпоративного портала </w:t>
      </w:r>
    </w:p>
    <w:p w14:paraId="79212C1F" w14:textId="77777777" w:rsidR="00FB5961" w:rsidRDefault="00232EE0">
      <w:pPr>
        <w:pStyle w:val="a3"/>
        <w:spacing w:before="0"/>
        <w:ind w:left="0" w:firstLine="709"/>
        <w:jc w:val="center"/>
      </w:pPr>
      <w:r>
        <w:t>ГК «Дороги России»</w:t>
      </w:r>
    </w:p>
    <w:p w14:paraId="08A696AE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firstLine="709"/>
        <w:rPr>
          <w:b/>
          <w:color w:val="000000"/>
          <w:sz w:val="32"/>
          <w:szCs w:val="32"/>
        </w:rPr>
      </w:pPr>
    </w:p>
    <w:p w14:paraId="79EF3699" w14:textId="77777777" w:rsidR="00FB5961" w:rsidRDefault="00232EE0">
      <w:pPr>
        <w:ind w:right="402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Техническое задание</w:t>
      </w:r>
    </w:p>
    <w:p w14:paraId="690E7DEC" w14:textId="77777777" w:rsidR="00FB5961" w:rsidRDefault="00FB5961">
      <w:pPr>
        <w:ind w:firstLine="709"/>
        <w:jc w:val="center"/>
        <w:rPr>
          <w:sz w:val="28"/>
          <w:szCs w:val="28"/>
        </w:rPr>
      </w:pPr>
    </w:p>
    <w:p w14:paraId="6C01A7C4" w14:textId="77777777" w:rsidR="00FB5961" w:rsidRDefault="00FB5961">
      <w:pPr>
        <w:ind w:firstLine="709"/>
        <w:jc w:val="center"/>
        <w:rPr>
          <w:sz w:val="28"/>
          <w:szCs w:val="28"/>
        </w:rPr>
      </w:pPr>
    </w:p>
    <w:p w14:paraId="168DECA9" w14:textId="77777777" w:rsidR="00FB5961" w:rsidRDefault="00FB5961">
      <w:pPr>
        <w:ind w:firstLine="709"/>
        <w:jc w:val="center"/>
        <w:rPr>
          <w:sz w:val="28"/>
          <w:szCs w:val="28"/>
        </w:rPr>
        <w:sectPr w:rsidR="00FB5961" w:rsidSect="00F63B41">
          <w:pgSz w:w="11900" w:h="16840"/>
          <w:pgMar w:top="1134" w:right="850" w:bottom="1134" w:left="1701" w:header="720" w:footer="720" w:gutter="0"/>
          <w:pgNumType w:start="1"/>
          <w:cols w:space="720"/>
        </w:sectPr>
      </w:pPr>
    </w:p>
    <w:p w14:paraId="5DBCDCF2" w14:textId="77777777" w:rsidR="00FB5961" w:rsidRDefault="00232EE0">
      <w:pPr>
        <w:keepNext/>
        <w:keepLines/>
        <w:widowControl/>
        <w:pBdr>
          <w:top w:val="nil"/>
          <w:left w:val="nil"/>
          <w:bottom w:val="nil"/>
          <w:right w:val="nil"/>
          <w:between w:val="nil"/>
        </w:pBdr>
        <w:ind w:firstLine="709"/>
        <w:rPr>
          <w:color w:val="366091"/>
          <w:sz w:val="28"/>
          <w:szCs w:val="28"/>
        </w:rPr>
      </w:pPr>
      <w:r>
        <w:rPr>
          <w:color w:val="366091"/>
          <w:sz w:val="28"/>
          <w:szCs w:val="28"/>
        </w:rPr>
        <w:lastRenderedPageBreak/>
        <w:t>Оглавление</w:t>
      </w:r>
    </w:p>
    <w:sdt>
      <w:sdtPr>
        <w:id w:val="1801491140"/>
        <w:docPartObj>
          <w:docPartGallery w:val="Table of Contents"/>
          <w:docPartUnique/>
        </w:docPartObj>
      </w:sdtPr>
      <w:sdtEndPr/>
      <w:sdtContent>
        <w:p w14:paraId="317509AE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39"/>
            </w:tabs>
            <w:rPr>
              <w:color w:val="000000"/>
              <w:sz w:val="24"/>
              <w:szCs w:val="24"/>
            </w:rPr>
          </w:pPr>
          <w:r>
            <w:fldChar w:fldCharType="begin"/>
          </w:r>
          <w:r>
            <w:instrText xml:space="preserve"> TOC \h \u \z \t "Heading 1,1,Heading 2,2,Heading 3,3,"</w:instrText>
          </w:r>
          <w:r>
            <w:fldChar w:fldCharType="separate"/>
          </w:r>
          <w:hyperlink w:anchor="_heading=h.30j0zll">
            <w:r>
              <w:rPr>
                <w:color w:val="000000"/>
                <w:sz w:val="24"/>
                <w:szCs w:val="24"/>
              </w:rPr>
              <w:t>1.ОБЩИЕ СВЕДЕНИЯ</w:t>
            </w:r>
            <w:r>
              <w:rPr>
                <w:color w:val="000000"/>
                <w:sz w:val="24"/>
                <w:szCs w:val="24"/>
              </w:rPr>
              <w:tab/>
              <w:t>3</w:t>
            </w:r>
          </w:hyperlink>
        </w:p>
        <w:p w14:paraId="720122E9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981"/>
              <w:tab w:val="right" w:pos="9339"/>
            </w:tabs>
            <w:ind w:left="220"/>
            <w:rPr>
              <w:color w:val="000000"/>
            </w:rPr>
          </w:pPr>
          <w:hyperlink w:anchor="_heading=h.1fob9te">
            <w:r>
              <w:rPr>
                <w:color w:val="000000"/>
              </w:rPr>
              <w:t>1.1.</w:t>
            </w:r>
            <w:r>
              <w:rPr>
                <w:color w:val="000000"/>
              </w:rPr>
              <w:tab/>
              <w:t>Полное наименование системы и ее условное обозначение</w:t>
            </w:r>
            <w:r>
              <w:rPr>
                <w:color w:val="000000"/>
              </w:rPr>
              <w:tab/>
              <w:t>3</w:t>
            </w:r>
          </w:hyperlink>
        </w:p>
        <w:p w14:paraId="30A54885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981"/>
              <w:tab w:val="right" w:pos="9339"/>
            </w:tabs>
            <w:ind w:left="220"/>
            <w:rPr>
              <w:color w:val="000000"/>
            </w:rPr>
          </w:pPr>
          <w:hyperlink w:anchor="_heading=h.2et92p0">
            <w:r>
              <w:rPr>
                <w:color w:val="000000"/>
              </w:rPr>
              <w:t>1.2.</w:t>
            </w:r>
            <w:r>
              <w:rPr>
                <w:color w:val="000000"/>
              </w:rPr>
              <w:tab/>
              <w:t>Документальное основание для создания ТЗ</w:t>
            </w:r>
            <w:r>
              <w:rPr>
                <w:color w:val="000000"/>
              </w:rPr>
              <w:tab/>
              <w:t>3</w:t>
            </w:r>
          </w:hyperlink>
        </w:p>
        <w:p w14:paraId="4FDBE42B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39"/>
            </w:tabs>
            <w:rPr>
              <w:color w:val="000000"/>
              <w:sz w:val="24"/>
              <w:szCs w:val="24"/>
            </w:rPr>
          </w:pPr>
          <w:hyperlink w:anchor="_heading=h.tyjcwt">
            <w:r>
              <w:rPr>
                <w:color w:val="000000"/>
                <w:sz w:val="24"/>
                <w:szCs w:val="24"/>
              </w:rPr>
              <w:t>2.НАЗНАЧЕНИЕ И ЦЕЛИ РАЗРАБОТКИ ИС</w:t>
            </w:r>
            <w:r>
              <w:rPr>
                <w:color w:val="000000"/>
                <w:sz w:val="24"/>
                <w:szCs w:val="24"/>
              </w:rPr>
              <w:tab/>
              <w:t>3</w:t>
            </w:r>
          </w:hyperlink>
        </w:p>
        <w:p w14:paraId="41CD14E5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981"/>
              <w:tab w:val="right" w:pos="9339"/>
            </w:tabs>
            <w:ind w:left="220"/>
            <w:rPr>
              <w:color w:val="000000"/>
            </w:rPr>
          </w:pPr>
          <w:hyperlink w:anchor="_heading=h.3dy6vkm">
            <w:r>
              <w:rPr>
                <w:color w:val="000000"/>
              </w:rPr>
              <w:t>2.1.</w:t>
            </w:r>
            <w:r>
              <w:rPr>
                <w:color w:val="000000"/>
              </w:rPr>
              <w:tab/>
              <w:t>Назначение ИС</w:t>
            </w:r>
            <w:r>
              <w:rPr>
                <w:color w:val="000000"/>
              </w:rPr>
              <w:tab/>
              <w:t>3</w:t>
            </w:r>
          </w:hyperlink>
        </w:p>
        <w:p w14:paraId="73A775C5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981"/>
              <w:tab w:val="right" w:pos="9339"/>
            </w:tabs>
            <w:ind w:left="220"/>
            <w:rPr>
              <w:color w:val="000000"/>
            </w:rPr>
          </w:pPr>
          <w:hyperlink w:anchor="_heading=h.1t3h5sf">
            <w:r>
              <w:rPr>
                <w:color w:val="000000"/>
              </w:rPr>
              <w:t>2.2.</w:t>
            </w:r>
            <w:r>
              <w:rPr>
                <w:color w:val="000000"/>
              </w:rPr>
              <w:tab/>
              <w:t>Цели разработки ИС</w:t>
            </w:r>
            <w:r>
              <w:rPr>
                <w:color w:val="000000"/>
              </w:rPr>
              <w:tab/>
              <w:t>3</w:t>
            </w:r>
          </w:hyperlink>
        </w:p>
        <w:p w14:paraId="7A5E0BEF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39"/>
            </w:tabs>
            <w:rPr>
              <w:color w:val="000000"/>
              <w:sz w:val="24"/>
              <w:szCs w:val="24"/>
            </w:rPr>
          </w:pPr>
          <w:hyperlink w:anchor="_heading=h.4d34og8">
            <w:r>
              <w:rPr>
                <w:color w:val="000000"/>
                <w:sz w:val="24"/>
                <w:szCs w:val="24"/>
              </w:rPr>
              <w:t xml:space="preserve">3.ХАРАКТЕРИСТИКИ </w:t>
            </w:r>
            <w:r>
              <w:rPr>
                <w:color w:val="000000"/>
                <w:sz w:val="24"/>
                <w:szCs w:val="24"/>
              </w:rPr>
              <w:t>ОБЪЕКТА АВТОМАТИЗАЦИИ</w:t>
            </w:r>
            <w:r>
              <w:rPr>
                <w:color w:val="000000"/>
                <w:sz w:val="24"/>
                <w:szCs w:val="24"/>
              </w:rPr>
              <w:tab/>
              <w:t>4</w:t>
            </w:r>
          </w:hyperlink>
        </w:p>
        <w:p w14:paraId="04FCDC52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39"/>
            </w:tabs>
            <w:rPr>
              <w:color w:val="000000"/>
              <w:sz w:val="24"/>
              <w:szCs w:val="24"/>
            </w:rPr>
          </w:pPr>
          <w:hyperlink w:anchor="_heading=h.17dp8vu">
            <w:r>
              <w:rPr>
                <w:color w:val="000000"/>
                <w:sz w:val="24"/>
                <w:szCs w:val="24"/>
              </w:rPr>
              <w:t>4.ТРЕБОВАНИЯ К ИС</w:t>
            </w:r>
            <w:r>
              <w:rPr>
                <w:color w:val="000000"/>
                <w:sz w:val="24"/>
                <w:szCs w:val="24"/>
              </w:rPr>
              <w:tab/>
              <w:t>4</w:t>
            </w:r>
          </w:hyperlink>
        </w:p>
        <w:p w14:paraId="739CD914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981"/>
              <w:tab w:val="right" w:pos="9339"/>
            </w:tabs>
            <w:ind w:left="220"/>
            <w:rPr>
              <w:color w:val="000000"/>
            </w:rPr>
          </w:pPr>
          <w:hyperlink w:anchor="_heading=h.26in1rg">
            <w:r>
              <w:rPr>
                <w:color w:val="000000"/>
              </w:rPr>
              <w:t>4.1.</w:t>
            </w:r>
            <w:r>
              <w:rPr>
                <w:color w:val="000000"/>
              </w:rPr>
              <w:tab/>
              <w:t>Типы пользователей Системы</w:t>
            </w:r>
            <w:r>
              <w:rPr>
                <w:color w:val="000000"/>
              </w:rPr>
              <w:tab/>
              <w:t>4</w:t>
            </w:r>
          </w:hyperlink>
        </w:p>
        <w:p w14:paraId="6340C34F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981"/>
              <w:tab w:val="right" w:pos="9339"/>
            </w:tabs>
            <w:ind w:left="220"/>
            <w:rPr>
              <w:color w:val="000000"/>
            </w:rPr>
          </w:pPr>
          <w:hyperlink w:anchor="_heading=h.lnxbz9">
            <w:r>
              <w:rPr>
                <w:color w:val="000000"/>
              </w:rPr>
              <w:t>4.2.</w:t>
            </w:r>
            <w:r>
              <w:rPr>
                <w:color w:val="000000"/>
              </w:rPr>
              <w:tab/>
              <w:t>Требования к ИС в целом</w:t>
            </w:r>
            <w:r>
              <w:rPr>
                <w:color w:val="000000"/>
              </w:rPr>
              <w:tab/>
              <w:t>5</w:t>
            </w:r>
          </w:hyperlink>
        </w:p>
        <w:p w14:paraId="46918F08" w14:textId="77777777" w:rsidR="00FB5961" w:rsidRDefault="00232EE0" w:rsidP="00411A9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981"/>
              <w:tab w:val="right" w:pos="9339"/>
            </w:tabs>
            <w:ind w:left="220"/>
            <w:rPr>
              <w:color w:val="000000"/>
            </w:rPr>
          </w:pPr>
          <w:hyperlink w:anchor="_heading=h.35nkun2">
            <w:r>
              <w:rPr>
                <w:color w:val="000000"/>
              </w:rPr>
              <w:t>4.3.</w:t>
            </w:r>
            <w:r>
              <w:rPr>
                <w:color w:val="000000"/>
              </w:rPr>
              <w:tab/>
              <w:t>Требования к структуре и функционированию ИС</w:t>
            </w:r>
            <w:r>
              <w:rPr>
                <w:color w:val="000000"/>
              </w:rPr>
              <w:tab/>
              <w:t>5</w:t>
            </w:r>
          </w:hyperlink>
        </w:p>
        <w:p w14:paraId="5928FDDF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420"/>
              <w:tab w:val="right" w:pos="9339"/>
            </w:tabs>
            <w:ind w:left="220"/>
            <w:rPr>
              <w:color w:val="000000"/>
            </w:rPr>
          </w:pPr>
          <w:hyperlink w:anchor="_heading=h.44sinio">
            <w:r>
              <w:rPr>
                <w:color w:val="000000"/>
              </w:rPr>
              <w:t>4.3.2.</w:t>
            </w:r>
            <w:r>
              <w:rPr>
                <w:color w:val="000000"/>
              </w:rPr>
              <w:tab/>
              <w:t>Модуль управления персоналом</w:t>
            </w:r>
            <w:r>
              <w:rPr>
                <w:color w:val="000000"/>
              </w:rPr>
              <w:tab/>
              <w:t>7</w:t>
            </w:r>
          </w:hyperlink>
        </w:p>
        <w:p w14:paraId="14A0374B" w14:textId="77777777" w:rsidR="00FB5961" w:rsidRDefault="00232EE0" w:rsidP="00411A9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420"/>
              <w:tab w:val="right" w:pos="9339"/>
            </w:tabs>
            <w:ind w:left="220"/>
            <w:rPr>
              <w:color w:val="000000"/>
            </w:rPr>
          </w:pPr>
          <w:hyperlink w:anchor="_heading=h.2jxsxqh">
            <w:r>
              <w:rPr>
                <w:color w:val="000000"/>
              </w:rPr>
              <w:t>4.3.3.</w:t>
            </w:r>
            <w:r>
              <w:rPr>
                <w:color w:val="000000"/>
              </w:rPr>
              <w:tab/>
              <w:t>Модуль «Единая библиотека корпоративны</w:t>
            </w:r>
            <w:r>
              <w:rPr>
                <w:color w:val="000000"/>
              </w:rPr>
              <w:t>х материалов».</w:t>
            </w:r>
            <w:r>
              <w:rPr>
                <w:color w:val="000000"/>
              </w:rPr>
              <w:tab/>
              <w:t>12</w:t>
            </w:r>
          </w:hyperlink>
        </w:p>
        <w:p w14:paraId="61760592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420"/>
              <w:tab w:val="right" w:pos="9339"/>
            </w:tabs>
            <w:ind w:left="220"/>
            <w:rPr>
              <w:color w:val="000000"/>
            </w:rPr>
          </w:pPr>
          <w:hyperlink w:anchor="_heading=h.3j2qqm3">
            <w:r>
              <w:rPr>
                <w:color w:val="000000"/>
              </w:rPr>
              <w:t>4.3.5.</w:t>
            </w:r>
            <w:r>
              <w:rPr>
                <w:color w:val="000000"/>
              </w:rPr>
              <w:tab/>
              <w:t>Модуль «Экран управления проектами»</w:t>
            </w:r>
            <w:r>
              <w:rPr>
                <w:color w:val="000000"/>
              </w:rPr>
              <w:tab/>
              <w:t>16</w:t>
            </w:r>
          </w:hyperlink>
        </w:p>
        <w:p w14:paraId="07C09D44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420"/>
              <w:tab w:val="right" w:pos="9339"/>
            </w:tabs>
            <w:ind w:left="220"/>
            <w:rPr>
              <w:color w:val="000000"/>
            </w:rPr>
          </w:pPr>
          <w:hyperlink w:anchor="_heading=h.2xcytpi">
            <w:r w:rsidR="00411A99">
              <w:rPr>
                <w:color w:val="000000"/>
              </w:rPr>
              <w:t>4.3.4</w:t>
            </w:r>
            <w:r>
              <w:rPr>
                <w:color w:val="000000"/>
              </w:rPr>
              <w:t>.</w:t>
            </w:r>
            <w:r>
              <w:rPr>
                <w:color w:val="000000"/>
              </w:rPr>
              <w:tab/>
              <w:t>Модуль «Элементы управления»</w:t>
            </w:r>
            <w:r>
              <w:rPr>
                <w:color w:val="000000"/>
              </w:rPr>
              <w:tab/>
              <w:t>20</w:t>
            </w:r>
          </w:hyperlink>
        </w:p>
        <w:p w14:paraId="035DEA69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981"/>
              <w:tab w:val="right" w:pos="9339"/>
            </w:tabs>
            <w:ind w:left="220"/>
            <w:rPr>
              <w:color w:val="000000"/>
            </w:rPr>
          </w:pPr>
          <w:hyperlink w:anchor="_heading=h.2bn6wsx">
            <w:r>
              <w:rPr>
                <w:color w:val="000000"/>
              </w:rPr>
              <w:t>4.4.</w:t>
            </w:r>
            <w:r>
              <w:rPr>
                <w:color w:val="000000"/>
              </w:rPr>
              <w:tab/>
              <w:t>Требования безопасности</w:t>
            </w:r>
            <w:r>
              <w:rPr>
                <w:color w:val="000000"/>
              </w:rPr>
              <w:tab/>
              <w:t>21</w:t>
            </w:r>
          </w:hyperlink>
        </w:p>
        <w:p w14:paraId="44F6742B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981"/>
              <w:tab w:val="right" w:pos="9339"/>
            </w:tabs>
            <w:ind w:left="220"/>
            <w:rPr>
              <w:color w:val="000000"/>
            </w:rPr>
          </w:pPr>
          <w:hyperlink w:anchor="_heading=h.qsh70q">
            <w:r>
              <w:rPr>
                <w:color w:val="000000"/>
              </w:rPr>
              <w:t>4.5.</w:t>
            </w:r>
            <w:r>
              <w:rPr>
                <w:color w:val="000000"/>
              </w:rPr>
              <w:tab/>
              <w:t>Требования к эргономике и технической эстетике</w:t>
            </w:r>
            <w:r>
              <w:rPr>
                <w:color w:val="000000"/>
              </w:rPr>
              <w:tab/>
              <w:t>21</w:t>
            </w:r>
          </w:hyperlink>
        </w:p>
        <w:p w14:paraId="3DD36E09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981"/>
              <w:tab w:val="right" w:pos="9339"/>
            </w:tabs>
            <w:ind w:left="220"/>
            <w:rPr>
              <w:color w:val="000000"/>
            </w:rPr>
          </w:pPr>
          <w:hyperlink w:anchor="_heading=h.1pxezwc">
            <w:r>
              <w:rPr>
                <w:color w:val="000000"/>
              </w:rPr>
              <w:t>4.6.</w:t>
            </w:r>
            <w:r>
              <w:rPr>
                <w:color w:val="000000"/>
              </w:rPr>
              <w:tab/>
              <w:t>Требования к защите информации от несанкцион</w:t>
            </w:r>
            <w:r>
              <w:rPr>
                <w:color w:val="000000"/>
              </w:rPr>
              <w:t>ированного доступа</w:t>
            </w:r>
            <w:r>
              <w:rPr>
                <w:color w:val="000000"/>
              </w:rPr>
              <w:tab/>
              <w:t>21</w:t>
            </w:r>
          </w:hyperlink>
        </w:p>
        <w:p w14:paraId="733135FE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981"/>
              <w:tab w:val="right" w:pos="9339"/>
            </w:tabs>
            <w:ind w:left="220"/>
            <w:rPr>
              <w:color w:val="000000"/>
            </w:rPr>
          </w:pPr>
          <w:hyperlink w:anchor="_heading=h.49x2ik5">
            <w:r>
              <w:rPr>
                <w:color w:val="000000"/>
              </w:rPr>
              <w:t>4.7.</w:t>
            </w:r>
            <w:r>
              <w:rPr>
                <w:color w:val="000000"/>
              </w:rPr>
              <w:tab/>
              <w:t>Требования к функциям, выполняемым ИС</w:t>
            </w:r>
            <w:r>
              <w:rPr>
                <w:color w:val="000000"/>
              </w:rPr>
              <w:tab/>
              <w:t>22</w:t>
            </w:r>
          </w:hyperlink>
        </w:p>
        <w:p w14:paraId="41F1529A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420"/>
              <w:tab w:val="right" w:pos="9339"/>
            </w:tabs>
            <w:ind w:left="220"/>
            <w:rPr>
              <w:color w:val="000000"/>
            </w:rPr>
          </w:pPr>
          <w:hyperlink w:anchor="_heading=h.2p2csry">
            <w:r>
              <w:rPr>
                <w:color w:val="000000"/>
              </w:rPr>
              <w:t>4.7.1.</w:t>
            </w:r>
            <w:r>
              <w:rPr>
                <w:color w:val="000000"/>
              </w:rPr>
              <w:tab/>
              <w:t>Перечень функций, подлежащих автоматизации</w:t>
            </w:r>
            <w:r>
              <w:rPr>
                <w:color w:val="000000"/>
              </w:rPr>
              <w:tab/>
              <w:t>22</w:t>
            </w:r>
          </w:hyperlink>
        </w:p>
        <w:p w14:paraId="61FAA533" w14:textId="77777777" w:rsidR="00FB5961" w:rsidRDefault="00232EE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39"/>
            </w:tabs>
            <w:rPr>
              <w:color w:val="000000"/>
              <w:sz w:val="24"/>
              <w:szCs w:val="24"/>
            </w:rPr>
          </w:pPr>
          <w:hyperlink w:anchor="_heading=h.147n2zr">
            <w:r>
              <w:rPr>
                <w:color w:val="000000"/>
                <w:sz w:val="24"/>
                <w:szCs w:val="24"/>
              </w:rPr>
              <w:t>5.ТРЕБОВАНИЯ</w:t>
            </w:r>
            <w:r>
              <w:rPr>
                <w:color w:val="000000"/>
                <w:sz w:val="24"/>
                <w:szCs w:val="24"/>
              </w:rPr>
              <w:t xml:space="preserve"> К ДОКУМЕНТИРОВАНИЮ</w:t>
            </w:r>
            <w:r>
              <w:rPr>
                <w:color w:val="000000"/>
                <w:sz w:val="24"/>
                <w:szCs w:val="24"/>
              </w:rPr>
              <w:tab/>
              <w:t>22</w:t>
            </w:r>
          </w:hyperlink>
        </w:p>
        <w:p w14:paraId="67A08BC3" w14:textId="77777777" w:rsidR="00FB5961" w:rsidRDefault="00232EE0">
          <w:r>
            <w:fldChar w:fldCharType="end"/>
          </w:r>
        </w:p>
      </w:sdtContent>
    </w:sdt>
    <w:p w14:paraId="151EA9CF" w14:textId="77777777" w:rsidR="00FB5961" w:rsidRDefault="00232EE0">
      <w:pPr>
        <w:rPr>
          <w:b/>
          <w:sz w:val="24"/>
          <w:szCs w:val="24"/>
        </w:rPr>
      </w:pPr>
      <w:r>
        <w:br w:type="page"/>
      </w:r>
    </w:p>
    <w:p w14:paraId="5465283D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Calibri" w:eastAsia="Calibri" w:hAnsi="Calibri" w:cs="Calibri"/>
          <w:b/>
          <w:i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i/>
          <w:color w:val="000000"/>
          <w:sz w:val="24"/>
          <w:szCs w:val="24"/>
        </w:rPr>
        <w:lastRenderedPageBreak/>
        <w:t>ТЕРМИНЫ И ОБОЗНАЧЕНИЯ</w:t>
      </w:r>
    </w:p>
    <w:p w14:paraId="47C59549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firstLine="709"/>
        <w:rPr>
          <w:b/>
          <w:color w:val="000000"/>
          <w:sz w:val="20"/>
          <w:szCs w:val="20"/>
        </w:rPr>
      </w:pPr>
    </w:p>
    <w:tbl>
      <w:tblPr>
        <w:tblStyle w:val="a9"/>
        <w:tblW w:w="949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60"/>
        <w:gridCol w:w="7938"/>
      </w:tblGrid>
      <w:tr w:rsidR="00FB5961" w14:paraId="2088C2F8" w14:textId="77777777">
        <w:trPr>
          <w:trHeight w:val="278"/>
        </w:trPr>
        <w:tc>
          <w:tcPr>
            <w:tcW w:w="1560" w:type="dxa"/>
            <w:tcBorders>
              <w:bottom w:val="dotted" w:sz="4" w:space="0" w:color="000000"/>
              <w:right w:val="dotted" w:sz="4" w:space="0" w:color="000000"/>
            </w:tcBorders>
          </w:tcPr>
          <w:p w14:paraId="01FCE54B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АС</w:t>
            </w:r>
          </w:p>
        </w:tc>
        <w:tc>
          <w:tcPr>
            <w:tcW w:w="7938" w:type="dxa"/>
            <w:tcBorders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5DF52491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Автоматизированная система</w:t>
            </w:r>
          </w:p>
        </w:tc>
      </w:tr>
      <w:tr w:rsidR="00FB5961" w14:paraId="1BF73A31" w14:textId="77777777">
        <w:trPr>
          <w:trHeight w:val="275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39AC6AFA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Заказчик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2690CC38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ГК «Дороги России»</w:t>
            </w:r>
          </w:p>
        </w:tc>
      </w:tr>
      <w:tr w:rsidR="00FB5961" w14:paraId="28E9F017" w14:textId="77777777">
        <w:trPr>
          <w:trHeight w:val="275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768025F7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ИС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2D3D6F77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Информационная система</w:t>
            </w:r>
          </w:p>
        </w:tc>
      </w:tr>
      <w:tr w:rsidR="00FB5961" w14:paraId="69A82549" w14:textId="77777777">
        <w:trPr>
          <w:trHeight w:val="275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31AC5D40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Исполнитель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3C82313F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&lt;подрядная организация&gt;</w:t>
            </w:r>
          </w:p>
        </w:tc>
      </w:tr>
      <w:tr w:rsidR="00FB5961" w14:paraId="5441B715" w14:textId="77777777">
        <w:trPr>
          <w:trHeight w:val="275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72AB54D5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ОС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31E25E20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Операционная система</w:t>
            </w:r>
          </w:p>
        </w:tc>
      </w:tr>
      <w:tr w:rsidR="00FB5961" w14:paraId="286AF5D9" w14:textId="77777777">
        <w:trPr>
          <w:trHeight w:val="275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78198913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ПО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06ACA60D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Программное обеспечение</w:t>
            </w:r>
          </w:p>
        </w:tc>
      </w:tr>
      <w:tr w:rsidR="00FB5961" w14:paraId="21A3BD0F" w14:textId="77777777">
        <w:trPr>
          <w:trHeight w:val="277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2A66575B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СО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33320983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Серверное </w:t>
            </w:r>
            <w:r>
              <w:rPr>
                <w:color w:val="000000"/>
                <w:sz w:val="24"/>
                <w:szCs w:val="24"/>
              </w:rPr>
              <w:t>оборудование</w:t>
            </w:r>
          </w:p>
        </w:tc>
      </w:tr>
      <w:tr w:rsidR="00FB5961" w14:paraId="1AF5D4A0" w14:textId="77777777">
        <w:trPr>
          <w:trHeight w:val="275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2198B374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СУБД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7A293C28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Система управления базами данных</w:t>
            </w:r>
          </w:p>
        </w:tc>
      </w:tr>
      <w:tr w:rsidR="00FB5961" w14:paraId="6DF0D5ED" w14:textId="77777777">
        <w:trPr>
          <w:trHeight w:val="275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63EACEF9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ТЗ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4212FFEC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Техническое задание</w:t>
            </w:r>
          </w:p>
        </w:tc>
      </w:tr>
      <w:tr w:rsidR="00FB5961" w14:paraId="6551EBE6" w14:textId="77777777">
        <w:trPr>
          <w:trHeight w:val="275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4B4BD318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ТП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36EE0C12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Технический проект</w:t>
            </w:r>
          </w:p>
        </w:tc>
      </w:tr>
      <w:tr w:rsidR="00FB5961" w14:paraId="7D484705" w14:textId="77777777">
        <w:trPr>
          <w:trHeight w:val="275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12D3BCD6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ЧТЗ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60000EE5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Частное техническое задание</w:t>
            </w:r>
          </w:p>
        </w:tc>
      </w:tr>
      <w:tr w:rsidR="00FB5961" w14:paraId="3CDB90B8" w14:textId="77777777">
        <w:trPr>
          <w:trHeight w:val="275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58D9973B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ЦОД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2E8B9B8F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Центр обработки данных</w:t>
            </w:r>
          </w:p>
        </w:tc>
      </w:tr>
      <w:tr w:rsidR="00FB5961" w14:paraId="499D9D1F" w14:textId="77777777">
        <w:trPr>
          <w:trHeight w:val="299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4E4BBF88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ГИС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4AFF9255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Геопространственная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база данных ГК «Дороги России»</w:t>
            </w:r>
          </w:p>
        </w:tc>
      </w:tr>
      <w:tr w:rsidR="00FB5961" w14:paraId="652A1576" w14:textId="77777777">
        <w:trPr>
          <w:trHeight w:val="275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3EA18AB9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ЖЦ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5653BA97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Жизненный цикл объекта</w:t>
            </w:r>
          </w:p>
        </w:tc>
      </w:tr>
      <w:tr w:rsidR="00FB5961" w14:paraId="4986B831" w14:textId="77777777">
        <w:trPr>
          <w:trHeight w:val="551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1A862B35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ИСУП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283453D7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Информационная система управления проектами на базе MS Project</w:t>
            </w:r>
          </w:p>
          <w:p w14:paraId="7A8132CC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Server </w:t>
            </w:r>
          </w:p>
        </w:tc>
      </w:tr>
      <w:tr w:rsidR="00FB5961" w14:paraId="21CAAB37" w14:textId="77777777">
        <w:trPr>
          <w:trHeight w:val="551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505501D9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Обходное</w:t>
            </w:r>
          </w:p>
          <w:p w14:paraId="6834B7B3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решение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49782E03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31"/>
                <w:tab w:val="left" w:pos="3168"/>
                <w:tab w:val="left" w:pos="4840"/>
                <w:tab w:val="left" w:pos="6328"/>
              </w:tabs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Процедура,</w:t>
            </w:r>
            <w:r>
              <w:rPr>
                <w:color w:val="000000"/>
                <w:sz w:val="24"/>
                <w:szCs w:val="24"/>
              </w:rPr>
              <w:tab/>
              <w:t>позволяющая</w:t>
            </w:r>
            <w:r>
              <w:rPr>
                <w:color w:val="000000"/>
                <w:sz w:val="24"/>
                <w:szCs w:val="24"/>
              </w:rPr>
              <w:tab/>
              <w:t>пользователю</w:t>
            </w:r>
            <w:r>
              <w:rPr>
                <w:color w:val="000000"/>
                <w:sz w:val="24"/>
                <w:szCs w:val="24"/>
              </w:rPr>
              <w:tab/>
              <w:t>продолжить получение</w:t>
            </w:r>
          </w:p>
          <w:p w14:paraId="2289F6B8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информационных услуг в случае возникновения инцидентов</w:t>
            </w:r>
          </w:p>
        </w:tc>
      </w:tr>
      <w:tr w:rsidR="00FB5961" w14:paraId="468553EE" w14:textId="77777777">
        <w:trPr>
          <w:trHeight w:val="551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7717238F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Пользователь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4DBC2932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Работник ГК, в т.ч. дочерних и </w:t>
            </w:r>
            <w:r>
              <w:rPr>
                <w:color w:val="000000"/>
                <w:sz w:val="24"/>
                <w:szCs w:val="24"/>
              </w:rPr>
              <w:t>зависимых обществ, обладающий правами доступа к Системе</w:t>
            </w:r>
          </w:p>
        </w:tc>
      </w:tr>
      <w:tr w:rsidR="00FB5961" w14:paraId="7387F293" w14:textId="77777777">
        <w:trPr>
          <w:trHeight w:val="1103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03F1B977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Система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6B64C233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94" w:firstLine="45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Информационная система управления документами и коммуникациями в области управления персоналом, регламентации, договорной работы и проектного управления на базе портальных</w:t>
            </w:r>
          </w:p>
          <w:p w14:paraId="137B12AB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технологий</w:t>
            </w:r>
          </w:p>
        </w:tc>
      </w:tr>
      <w:tr w:rsidR="00FB5961" w14:paraId="298C901B" w14:textId="77777777">
        <w:trPr>
          <w:trHeight w:val="277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4171E40B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СПП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4946508A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Служба поддержки пользователей</w:t>
            </w:r>
          </w:p>
        </w:tc>
      </w:tr>
      <w:tr w:rsidR="00FB5961" w14:paraId="1094D62D" w14:textId="77777777">
        <w:trPr>
          <w:trHeight w:val="275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10812AB6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СУБД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465045DC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Система управления базой данных</w:t>
            </w:r>
          </w:p>
        </w:tc>
      </w:tr>
      <w:tr w:rsidR="00FB5961" w14:paraId="5AE25F58" w14:textId="77777777">
        <w:trPr>
          <w:trHeight w:val="1931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38E93A3D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CAPTCHA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666C1159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94" w:firstLine="45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Компьютерный тест, используемый для того, чтобы определить, кем является пользователь системы: человеком или компьютером. Основная идея теста: предложить пользователю такую задачу, которую может решить человек, но которую крайне трудно научить решать компь</w:t>
            </w:r>
            <w:r>
              <w:rPr>
                <w:color w:val="000000"/>
                <w:sz w:val="24"/>
                <w:szCs w:val="24"/>
              </w:rPr>
              <w:t xml:space="preserve">ютер.  </w:t>
            </w:r>
            <w:proofErr w:type="gramStart"/>
            <w:r>
              <w:rPr>
                <w:color w:val="000000"/>
                <w:sz w:val="24"/>
                <w:szCs w:val="24"/>
              </w:rPr>
              <w:t>CAPTCHA  чаще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 всего  используется  для предотвращения автоматических отправок сообщений, регистрации, скачивания файлов, массовых рассылок и т. п.</w:t>
            </w:r>
          </w:p>
        </w:tc>
      </w:tr>
      <w:tr w:rsidR="00FB5961" w14:paraId="304C8357" w14:textId="77777777">
        <w:trPr>
          <w:trHeight w:val="1103"/>
        </w:trPr>
        <w:tc>
          <w:tcPr>
            <w:tcW w:w="1560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39708EE8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CMS</w:t>
            </w:r>
          </w:p>
        </w:tc>
        <w:tc>
          <w:tcPr>
            <w:tcW w:w="79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2E272F40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95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Система администрирования и управления содержимым. Закрытая от посетителей часть сайта, </w:t>
            </w:r>
            <w:r>
              <w:rPr>
                <w:color w:val="000000"/>
                <w:sz w:val="24"/>
                <w:szCs w:val="24"/>
              </w:rPr>
              <w:t>предназначенная для управления сайтом. Управление   осуществляется   администратором (техническая поддержка) и редактором сайта (информационная поддержка).</w:t>
            </w:r>
          </w:p>
        </w:tc>
      </w:tr>
    </w:tbl>
    <w:p w14:paraId="02577953" w14:textId="77777777" w:rsidR="00FB5961" w:rsidRDefault="00FB5961">
      <w:pPr>
        <w:pStyle w:val="1"/>
        <w:ind w:left="592"/>
      </w:pPr>
      <w:bookmarkStart w:id="0" w:name="_heading=h.gjdgxs" w:colFirst="0" w:colLast="0"/>
      <w:bookmarkEnd w:id="0"/>
    </w:p>
    <w:p w14:paraId="70D61B06" w14:textId="77777777" w:rsidR="00FB5961" w:rsidRDefault="00232EE0">
      <w:pPr>
        <w:rPr>
          <w:b/>
          <w:sz w:val="24"/>
          <w:szCs w:val="24"/>
        </w:rPr>
      </w:pPr>
      <w:r>
        <w:br w:type="page"/>
      </w:r>
    </w:p>
    <w:p w14:paraId="60D7A606" w14:textId="77777777" w:rsidR="00FB5961" w:rsidRDefault="00232EE0">
      <w:pPr>
        <w:pStyle w:val="1"/>
        <w:numPr>
          <w:ilvl w:val="0"/>
          <w:numId w:val="4"/>
        </w:numPr>
        <w:ind w:right="-7"/>
      </w:pPr>
      <w:bookmarkStart w:id="1" w:name="_heading=h.30j0zll" w:colFirst="0" w:colLast="0"/>
      <w:bookmarkEnd w:id="1"/>
      <w:r>
        <w:lastRenderedPageBreak/>
        <w:t>ОБЩИЕ СВЕДЕНИЯ</w:t>
      </w:r>
    </w:p>
    <w:p w14:paraId="4C0913DD" w14:textId="77777777" w:rsidR="00FB5961" w:rsidRDefault="00232EE0">
      <w:pPr>
        <w:pStyle w:val="2"/>
        <w:numPr>
          <w:ilvl w:val="1"/>
          <w:numId w:val="4"/>
        </w:numPr>
        <w:tabs>
          <w:tab w:val="left" w:pos="808"/>
        </w:tabs>
        <w:spacing w:before="0"/>
        <w:ind w:left="0" w:right="-7" w:firstLine="709"/>
      </w:pPr>
      <w:bookmarkStart w:id="2" w:name="_heading=h.1fob9te" w:colFirst="0" w:colLast="0"/>
      <w:bookmarkEnd w:id="2"/>
      <w:r>
        <w:t>Полное наименование системы и ее условное обозначение</w:t>
      </w:r>
    </w:p>
    <w:p w14:paraId="134BDD67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tabs>
          <w:tab w:val="left" w:pos="1955"/>
          <w:tab w:val="left" w:pos="3470"/>
          <w:tab w:val="left" w:pos="4514"/>
          <w:tab w:val="left" w:pos="5188"/>
          <w:tab w:val="left" w:pos="6568"/>
          <w:tab w:val="left" w:pos="6930"/>
          <w:tab w:val="left" w:pos="7902"/>
          <w:tab w:val="left" w:pos="8953"/>
          <w:tab w:val="left" w:pos="9453"/>
        </w:tabs>
        <w:ind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Данное</w:t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>техническое</w:t>
      </w:r>
      <w:r>
        <w:rPr>
          <w:color w:val="000000"/>
          <w:sz w:val="24"/>
          <w:szCs w:val="24"/>
        </w:rPr>
        <w:tab/>
        <w:t>задание</w:t>
      </w:r>
      <w:r>
        <w:rPr>
          <w:color w:val="000000"/>
          <w:sz w:val="24"/>
          <w:szCs w:val="24"/>
        </w:rPr>
        <w:tab/>
        <w:t>(ТЗ)</w:t>
      </w:r>
      <w:r>
        <w:rPr>
          <w:color w:val="000000"/>
          <w:sz w:val="24"/>
          <w:szCs w:val="24"/>
        </w:rPr>
        <w:tab/>
        <w:t>составлено</w:t>
      </w:r>
      <w:r>
        <w:rPr>
          <w:color w:val="000000"/>
          <w:sz w:val="24"/>
          <w:szCs w:val="24"/>
        </w:rPr>
        <w:tab/>
        <w:t>в</w:t>
      </w:r>
      <w:r>
        <w:rPr>
          <w:color w:val="000000"/>
          <w:sz w:val="24"/>
          <w:szCs w:val="24"/>
        </w:rPr>
        <w:tab/>
        <w:t>рамках</w:t>
      </w:r>
      <w:r>
        <w:rPr>
          <w:color w:val="000000"/>
          <w:sz w:val="24"/>
          <w:szCs w:val="24"/>
        </w:rPr>
        <w:tab/>
        <w:t>проекта</w:t>
      </w:r>
      <w:r>
        <w:rPr>
          <w:color w:val="000000"/>
          <w:sz w:val="24"/>
          <w:szCs w:val="24"/>
        </w:rPr>
        <w:tab/>
        <w:t>по созданию информационной системы (ИС) «Внутренний корпоративный портал ГК «Дороги России» (далее – Проект).</w:t>
      </w:r>
    </w:p>
    <w:p w14:paraId="60798345" w14:textId="77777777" w:rsidR="00FB5961" w:rsidRDefault="00232EE0">
      <w:pPr>
        <w:pStyle w:val="2"/>
        <w:numPr>
          <w:ilvl w:val="1"/>
          <w:numId w:val="4"/>
        </w:numPr>
        <w:tabs>
          <w:tab w:val="left" w:pos="808"/>
        </w:tabs>
        <w:spacing w:before="0"/>
        <w:ind w:left="0" w:right="-7" w:firstLine="709"/>
      </w:pPr>
      <w:bookmarkStart w:id="3" w:name="bookmark=id.3znysh7" w:colFirst="0" w:colLast="0"/>
      <w:bookmarkStart w:id="4" w:name="_heading=h.2et92p0" w:colFirst="0" w:colLast="0"/>
      <w:bookmarkEnd w:id="3"/>
      <w:bookmarkEnd w:id="4"/>
      <w:r>
        <w:t>Документальное основание для создания ТЗ</w:t>
      </w:r>
    </w:p>
    <w:p w14:paraId="30ADD984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Разработка настоящего ТЗ выполнена с учетом </w:t>
      </w:r>
      <w:r>
        <w:rPr>
          <w:color w:val="000000"/>
          <w:sz w:val="24"/>
          <w:szCs w:val="24"/>
        </w:rPr>
        <w:t>требований следующих нормативных документов:</w:t>
      </w:r>
    </w:p>
    <w:p w14:paraId="187E6290" w14:textId="77777777" w:rsidR="00FB5961" w:rsidRDefault="00232EE0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ГОСТ 34.602-89 Информационная технология. Комплекс стандартов на автоматизированные системы. Техническое задание на создание автоматизированной системы;</w:t>
      </w:r>
    </w:p>
    <w:p w14:paraId="4397FE56" w14:textId="77777777" w:rsidR="00FB5961" w:rsidRDefault="00232EE0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  <w:tab w:val="left" w:pos="2330"/>
          <w:tab w:val="left" w:pos="3655"/>
          <w:tab w:val="left" w:pos="5807"/>
          <w:tab w:val="left" w:pos="7372"/>
          <w:tab w:val="left" w:pos="8726"/>
          <w:tab w:val="left" w:pos="10204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ГОСТ</w:t>
      </w:r>
      <w:r>
        <w:rPr>
          <w:color w:val="000000"/>
          <w:sz w:val="24"/>
          <w:szCs w:val="24"/>
        </w:rPr>
        <w:tab/>
        <w:t>34.601-90</w:t>
      </w:r>
      <w:r>
        <w:rPr>
          <w:color w:val="000000"/>
          <w:sz w:val="24"/>
          <w:szCs w:val="24"/>
        </w:rPr>
        <w:tab/>
        <w:t>Информационная</w:t>
      </w:r>
      <w:r>
        <w:rPr>
          <w:color w:val="000000"/>
          <w:sz w:val="24"/>
          <w:szCs w:val="24"/>
        </w:rPr>
        <w:tab/>
        <w:t>технология.</w:t>
      </w:r>
      <w:r>
        <w:rPr>
          <w:color w:val="000000"/>
          <w:sz w:val="24"/>
          <w:szCs w:val="24"/>
        </w:rPr>
        <w:tab/>
        <w:t>Комплекс</w:t>
      </w:r>
      <w:r>
        <w:rPr>
          <w:color w:val="000000"/>
          <w:sz w:val="24"/>
          <w:szCs w:val="24"/>
        </w:rPr>
        <w:tab/>
        <w:t>стандар</w:t>
      </w:r>
      <w:r>
        <w:rPr>
          <w:color w:val="000000"/>
          <w:sz w:val="24"/>
          <w:szCs w:val="24"/>
        </w:rPr>
        <w:t>тов</w:t>
      </w:r>
      <w:r>
        <w:rPr>
          <w:color w:val="000000"/>
          <w:sz w:val="24"/>
          <w:szCs w:val="24"/>
        </w:rPr>
        <w:tab/>
        <w:t>на автоматизированные системы. Автоматизированные системы. Стадии создания;</w:t>
      </w:r>
    </w:p>
    <w:p w14:paraId="390502C8" w14:textId="77777777" w:rsidR="00FB5961" w:rsidRDefault="00232EE0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ГОСТ Р ИСО/МЭК 15288-2005 «Информационная технология. Системная инженерия. Процессы жизненного цикла систем»;</w:t>
      </w:r>
    </w:p>
    <w:p w14:paraId="10488ED2" w14:textId="77777777" w:rsidR="00FB5961" w:rsidRDefault="00232EE0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  <w:tab w:val="left" w:pos="2224"/>
          <w:tab w:val="left" w:pos="2599"/>
          <w:tab w:val="left" w:pos="3943"/>
          <w:tab w:val="left" w:pos="5347"/>
          <w:tab w:val="left" w:pos="7511"/>
          <w:tab w:val="left" w:pos="8968"/>
          <w:tab w:val="left" w:pos="10312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ГОСТ</w:t>
      </w:r>
      <w:r>
        <w:rPr>
          <w:color w:val="000000"/>
          <w:sz w:val="24"/>
          <w:szCs w:val="24"/>
        </w:rPr>
        <w:tab/>
        <w:t>Р</w:t>
      </w:r>
      <w:r>
        <w:rPr>
          <w:color w:val="000000"/>
          <w:sz w:val="24"/>
          <w:szCs w:val="24"/>
        </w:rPr>
        <w:tab/>
        <w:t>ИСО/МЭК</w:t>
      </w:r>
      <w:r>
        <w:rPr>
          <w:color w:val="000000"/>
          <w:sz w:val="24"/>
          <w:szCs w:val="24"/>
        </w:rPr>
        <w:tab/>
        <w:t>12207-2010</w:t>
      </w:r>
      <w:r>
        <w:rPr>
          <w:color w:val="000000"/>
          <w:sz w:val="24"/>
          <w:szCs w:val="24"/>
        </w:rPr>
        <w:tab/>
        <w:t>«Информационная</w:t>
      </w:r>
      <w:r>
        <w:rPr>
          <w:color w:val="000000"/>
          <w:sz w:val="24"/>
          <w:szCs w:val="24"/>
        </w:rPr>
        <w:tab/>
        <w:t>технология.</w:t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>Системная</w:t>
      </w:r>
      <w:r>
        <w:rPr>
          <w:color w:val="000000"/>
          <w:sz w:val="24"/>
          <w:szCs w:val="24"/>
        </w:rPr>
        <w:tab/>
        <w:t>и программная инженерия. Процессы жизненного цикла программных средств»;</w:t>
      </w:r>
    </w:p>
    <w:p w14:paraId="4A9BD1CD" w14:textId="77777777" w:rsidR="00FB5961" w:rsidRDefault="00232EE0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ГОСТ РД 50-34.698-90 «Автоматизированные системы. Требования к содержанию документов»;</w:t>
      </w:r>
    </w:p>
    <w:p w14:paraId="56CC7233" w14:textId="77777777" w:rsidR="00FB5961" w:rsidRDefault="00232EE0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Федеральная целевая программа «Развитие транспортной системы России (2010 – 2015 годы)</w:t>
      </w:r>
      <w:r>
        <w:rPr>
          <w:color w:val="000000"/>
          <w:sz w:val="24"/>
          <w:szCs w:val="24"/>
        </w:rPr>
        <w:t>», утвержденная постановлением Правительства Российской Федерации от 5 декабря 2001 г. № 848;</w:t>
      </w:r>
    </w:p>
    <w:p w14:paraId="7C45E85D" w14:textId="77777777" w:rsidR="00FB5961" w:rsidRDefault="00232EE0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Государственная программа Российской Федерации «Развитие транспортной системы», утвержденная распоряжением Правительства Российской Федерации от 28.12.2012 № 2600</w:t>
      </w:r>
      <w:r>
        <w:rPr>
          <w:color w:val="000000"/>
          <w:sz w:val="24"/>
          <w:szCs w:val="24"/>
        </w:rPr>
        <w:t>-р;</w:t>
      </w:r>
    </w:p>
    <w:p w14:paraId="20F02FD3" w14:textId="77777777" w:rsidR="00FB5961" w:rsidRDefault="00232EE0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  <w:tab w:val="left" w:pos="10209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перечень инвестиционных проектов, реализуемых при государственной поддержке за счет средств Инвестиционного фонда Российской Федерации, утвержденный распоряжением Правительства Российской Федерации от 30 ноября 2006 г. № 1708-р.</w:t>
      </w:r>
    </w:p>
    <w:p w14:paraId="396764D4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tabs>
          <w:tab w:val="left" w:pos="1365"/>
          <w:tab w:val="left" w:pos="10209"/>
        </w:tabs>
        <w:ind w:left="709" w:right="-7"/>
        <w:jc w:val="both"/>
        <w:rPr>
          <w:color w:val="000000"/>
          <w:sz w:val="24"/>
          <w:szCs w:val="24"/>
        </w:rPr>
      </w:pPr>
    </w:p>
    <w:p w14:paraId="4E93F52D" w14:textId="77777777" w:rsidR="00FB5961" w:rsidRDefault="00232EE0">
      <w:pPr>
        <w:pStyle w:val="1"/>
        <w:numPr>
          <w:ilvl w:val="0"/>
          <w:numId w:val="4"/>
        </w:numPr>
        <w:ind w:right="-7"/>
      </w:pPr>
      <w:bookmarkStart w:id="5" w:name="_heading=h.tyjcwt" w:colFirst="0" w:colLast="0"/>
      <w:bookmarkEnd w:id="5"/>
      <w:r>
        <w:t xml:space="preserve">НАЗНАЧЕНИЕ И ЦЕЛИ </w:t>
      </w:r>
      <w:r>
        <w:t>РАЗРАБОТКИ ИС</w:t>
      </w:r>
    </w:p>
    <w:p w14:paraId="1D31A939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Цель проекта – создать единое виртуальное информационное пространство компании для организации совместной работы сотрудников компании и эффективного управления контентом на протяжении всего жизненного цикла информации.</w:t>
      </w:r>
    </w:p>
    <w:p w14:paraId="1535BC70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Эффектом внедрения Сист</w:t>
      </w:r>
      <w:r>
        <w:rPr>
          <w:color w:val="000000"/>
          <w:sz w:val="24"/>
          <w:szCs w:val="24"/>
        </w:rPr>
        <w:t>емы должно стать повышение управляемости и эффективности рабочих процессов за счет создания информационной среды и организации взаимодействия между сотрудниками различных подразделений, уменьшения времени на сбор и обобщение информации.</w:t>
      </w:r>
    </w:p>
    <w:p w14:paraId="498AC82A" w14:textId="77777777" w:rsidR="00FB5961" w:rsidRDefault="00232EE0">
      <w:pPr>
        <w:pStyle w:val="2"/>
        <w:numPr>
          <w:ilvl w:val="1"/>
          <w:numId w:val="4"/>
        </w:numPr>
        <w:tabs>
          <w:tab w:val="left" w:pos="808"/>
        </w:tabs>
        <w:spacing w:before="0"/>
        <w:ind w:left="0" w:right="-7" w:firstLine="709"/>
      </w:pPr>
      <w:bookmarkStart w:id="6" w:name="_heading=h.3dy6vkm" w:colFirst="0" w:colLast="0"/>
      <w:bookmarkEnd w:id="6"/>
      <w:r>
        <w:t>Назначение ИС</w:t>
      </w:r>
    </w:p>
    <w:p w14:paraId="6C2DC4ED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Реализация данного проектного решения должна обеспечить:</w:t>
      </w:r>
    </w:p>
    <w:p w14:paraId="32E8B7DA" w14:textId="77777777" w:rsidR="00FB5961" w:rsidRDefault="00232EE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6"/>
          <w:tab w:val="left" w:pos="1368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предоставление единой точки доступа к корпоративной информации, корпоративным приложениям и другим источникам данных компании;</w:t>
      </w:r>
    </w:p>
    <w:p w14:paraId="24E1F47F" w14:textId="77777777" w:rsidR="00FB5961" w:rsidRDefault="00232EE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  <w:tab w:val="left" w:pos="1367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возможность расширения инфраструктуры информационной систе</w:t>
      </w:r>
      <w:r>
        <w:rPr>
          <w:color w:val="000000"/>
          <w:sz w:val="24"/>
          <w:szCs w:val="24"/>
        </w:rPr>
        <w:t>мы без остановки работы сайтов и приложений;</w:t>
      </w:r>
    </w:p>
    <w:p w14:paraId="0B6D7EDC" w14:textId="77777777" w:rsidR="00FB5961" w:rsidRDefault="00232EE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6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целостность, доступность и конфиденциальность информации. </w:t>
      </w:r>
    </w:p>
    <w:p w14:paraId="02A885C8" w14:textId="77777777" w:rsidR="00FB5961" w:rsidRDefault="00232EE0">
      <w:pPr>
        <w:pStyle w:val="2"/>
        <w:numPr>
          <w:ilvl w:val="1"/>
          <w:numId w:val="4"/>
        </w:numPr>
        <w:tabs>
          <w:tab w:val="left" w:pos="808"/>
        </w:tabs>
        <w:spacing w:before="0"/>
        <w:ind w:left="0" w:right="-7" w:firstLine="709"/>
      </w:pPr>
      <w:bookmarkStart w:id="7" w:name="_heading=h.1t3h5sf" w:colFirst="0" w:colLast="0"/>
      <w:bookmarkEnd w:id="7"/>
      <w:r>
        <w:t>Цели разработки ИС</w:t>
      </w:r>
    </w:p>
    <w:p w14:paraId="1621048E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 результате разработки проекта по созданию внутреннего корпоративного портала Государственной компании должны быть </w:t>
      </w:r>
      <w:r>
        <w:rPr>
          <w:color w:val="000000"/>
          <w:sz w:val="24"/>
          <w:szCs w:val="24"/>
        </w:rPr>
        <w:t>достигнуты следующие цели:</w:t>
      </w:r>
    </w:p>
    <w:p w14:paraId="0BB8663A" w14:textId="77777777" w:rsidR="00FB5961" w:rsidRDefault="00232EE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  <w:tab w:val="left" w:pos="1367"/>
          <w:tab w:val="left" w:pos="2798"/>
          <w:tab w:val="left" w:pos="3715"/>
          <w:tab w:val="left" w:pos="5448"/>
          <w:tab w:val="left" w:pos="5784"/>
          <w:tab w:val="left" w:pos="7176"/>
          <w:tab w:val="left" w:pos="8116"/>
          <w:tab w:val="left" w:pos="898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Повышение</w:t>
      </w:r>
      <w:r>
        <w:rPr>
          <w:color w:val="000000"/>
          <w:sz w:val="24"/>
          <w:szCs w:val="24"/>
        </w:rPr>
        <w:tab/>
        <w:t>уровня</w:t>
      </w:r>
      <w:r>
        <w:rPr>
          <w:color w:val="000000"/>
          <w:sz w:val="24"/>
          <w:szCs w:val="24"/>
        </w:rPr>
        <w:tab/>
        <w:t>коммуникаций</w:t>
      </w:r>
      <w:r>
        <w:rPr>
          <w:color w:val="000000"/>
          <w:sz w:val="24"/>
          <w:szCs w:val="24"/>
        </w:rPr>
        <w:tab/>
        <w:t>и</w:t>
      </w:r>
      <w:r>
        <w:rPr>
          <w:color w:val="000000"/>
          <w:sz w:val="24"/>
          <w:szCs w:val="24"/>
        </w:rPr>
        <w:tab/>
        <w:t>совместной</w:t>
      </w:r>
      <w:r>
        <w:rPr>
          <w:color w:val="000000"/>
          <w:sz w:val="24"/>
          <w:szCs w:val="24"/>
        </w:rPr>
        <w:tab/>
        <w:t>работы</w:t>
      </w:r>
      <w:r>
        <w:rPr>
          <w:color w:val="000000"/>
          <w:sz w:val="24"/>
          <w:szCs w:val="24"/>
        </w:rPr>
        <w:tab/>
        <w:t>между</w:t>
      </w:r>
      <w:r>
        <w:rPr>
          <w:color w:val="000000"/>
          <w:sz w:val="24"/>
          <w:szCs w:val="24"/>
        </w:rPr>
        <w:tab/>
        <w:t>сотрудниками компании;</w:t>
      </w:r>
    </w:p>
    <w:p w14:paraId="3C3670C0" w14:textId="77777777" w:rsidR="00FB5961" w:rsidRDefault="00232EE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  <w:tab w:val="left" w:pos="1367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Повышение эффективности взаимодействия сотрудников различных </w:t>
      </w:r>
      <w:r>
        <w:rPr>
          <w:color w:val="000000"/>
          <w:sz w:val="24"/>
          <w:szCs w:val="24"/>
        </w:rPr>
        <w:lastRenderedPageBreak/>
        <w:t>подразделений Заказчика;</w:t>
      </w:r>
    </w:p>
    <w:p w14:paraId="0F9039A3" w14:textId="77777777" w:rsidR="00FB5961" w:rsidRDefault="00232EE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6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Обеспечение инструментов интеграции информационных систем </w:t>
      </w:r>
      <w:r>
        <w:rPr>
          <w:color w:val="000000"/>
          <w:sz w:val="24"/>
          <w:szCs w:val="24"/>
        </w:rPr>
        <w:t>Заказчика;</w:t>
      </w:r>
    </w:p>
    <w:p w14:paraId="2AFFEB6C" w14:textId="77777777" w:rsidR="00FB5961" w:rsidRDefault="00232EE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  <w:tab w:val="left" w:pos="1367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Сокращение расходов и издержек компании за счет экономии времени и усилий сотрудников компании по доступу к корпоративной информации;</w:t>
      </w:r>
    </w:p>
    <w:p w14:paraId="36F75378" w14:textId="77777777" w:rsidR="00FB5961" w:rsidRDefault="00232EE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6"/>
          <w:tab w:val="left" w:pos="1368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Предоставить пользователям единую инфраструктуру для организации совместной работы в компьютерной сети </w:t>
      </w:r>
      <w:r>
        <w:rPr>
          <w:color w:val="000000"/>
          <w:sz w:val="24"/>
          <w:szCs w:val="24"/>
        </w:rPr>
        <w:t>компании.</w:t>
      </w:r>
    </w:p>
    <w:p w14:paraId="4949F623" w14:textId="77777777" w:rsidR="00FB5961" w:rsidRDefault="00232EE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6"/>
          <w:tab w:val="left" w:pos="1368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Создать простую в управлении платформу с технологией поиска необходимой информации в едином корпоративном информационном пространстве.</w:t>
      </w:r>
    </w:p>
    <w:p w14:paraId="35748ADC" w14:textId="77777777" w:rsidR="00FB5961" w:rsidRDefault="00232EE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6"/>
          <w:tab w:val="left" w:pos="1368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Предоставить возможность всем пользователям принимать участие в жизненном цикле управления контентом с соблюден</w:t>
      </w:r>
      <w:r>
        <w:rPr>
          <w:color w:val="000000"/>
          <w:sz w:val="24"/>
          <w:szCs w:val="24"/>
        </w:rPr>
        <w:t>ием нормативных требований.</w:t>
      </w:r>
    </w:p>
    <w:p w14:paraId="52FFF436" w14:textId="77777777" w:rsidR="00FB5961" w:rsidRDefault="00232EE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6"/>
          <w:tab w:val="left" w:pos="1368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Предоставить возможность пользователям, используя богатый набор базовых блоков, инструментов и функций самообслуживания, создавать гибкие решения локально или на внешней площадке без дополнительного программирования; быстро адап</w:t>
      </w:r>
      <w:r>
        <w:rPr>
          <w:color w:val="000000"/>
          <w:sz w:val="24"/>
          <w:szCs w:val="24"/>
        </w:rPr>
        <w:t>тировать решения под потребности бизнеса.</w:t>
      </w:r>
    </w:p>
    <w:p w14:paraId="404890BC" w14:textId="77777777" w:rsidR="00FB5961" w:rsidRDefault="00232EE0">
      <w:pPr>
        <w:pStyle w:val="1"/>
        <w:numPr>
          <w:ilvl w:val="0"/>
          <w:numId w:val="4"/>
        </w:numPr>
        <w:ind w:right="-7"/>
      </w:pPr>
      <w:bookmarkStart w:id="8" w:name="_heading=h.4d34og8" w:colFirst="0" w:colLast="0"/>
      <w:bookmarkEnd w:id="8"/>
      <w:r>
        <w:t>ХАРАКТЕРИСТИКИ ОБЪЕКТА АВТОМАТИЗАЦИИ</w:t>
      </w:r>
    </w:p>
    <w:p w14:paraId="3AE56353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Разработка ТЗ на создание ИС «Внутренний корпоративный портал ГК «Дороги России» в рамках Проекта производится исходя из следующих основных характеристик объекта автоматизации, </w:t>
      </w:r>
      <w:r>
        <w:rPr>
          <w:color w:val="000000"/>
          <w:sz w:val="24"/>
          <w:szCs w:val="24"/>
        </w:rPr>
        <w:t>сформулированных заказчиком в Технических требованиях (</w:t>
      </w:r>
      <w:hyperlink w:anchor="_heading=h.2s8eyo1">
        <w:r>
          <w:rPr>
            <w:color w:val="000000"/>
            <w:sz w:val="24"/>
            <w:szCs w:val="24"/>
          </w:rPr>
          <w:t>Таблица 1</w:t>
        </w:r>
      </w:hyperlink>
      <w:r>
        <w:rPr>
          <w:color w:val="000000"/>
          <w:sz w:val="24"/>
          <w:szCs w:val="24"/>
        </w:rPr>
        <w:t>).</w:t>
      </w:r>
    </w:p>
    <w:p w14:paraId="0D2037A1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</w:p>
    <w:p w14:paraId="2802D21D" w14:textId="77777777" w:rsidR="00FB5961" w:rsidRDefault="00232EE0">
      <w:pPr>
        <w:ind w:right="-7" w:firstLine="709"/>
        <w:rPr>
          <w:b/>
          <w:sz w:val="24"/>
          <w:szCs w:val="24"/>
        </w:rPr>
      </w:pPr>
      <w:bookmarkStart w:id="9" w:name="_heading=h.2s8eyo1" w:colFirst="0" w:colLast="0"/>
      <w:bookmarkEnd w:id="9"/>
      <w:r>
        <w:rPr>
          <w:b/>
          <w:sz w:val="24"/>
          <w:szCs w:val="24"/>
        </w:rPr>
        <w:t>Таблица 1. Характеристики объекта автоматизации</w:t>
      </w:r>
    </w:p>
    <w:p w14:paraId="0F4365F9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b/>
          <w:color w:val="000000"/>
          <w:sz w:val="10"/>
          <w:szCs w:val="10"/>
        </w:rPr>
      </w:pPr>
    </w:p>
    <w:tbl>
      <w:tblPr>
        <w:tblStyle w:val="aa"/>
        <w:tblW w:w="9072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539"/>
        <w:gridCol w:w="3533"/>
      </w:tblGrid>
      <w:tr w:rsidR="00FB5961" w14:paraId="04A7FCDA" w14:textId="77777777">
        <w:trPr>
          <w:trHeight w:val="275"/>
        </w:trPr>
        <w:tc>
          <w:tcPr>
            <w:tcW w:w="5539" w:type="dxa"/>
          </w:tcPr>
          <w:p w14:paraId="27ABC738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 w:firstLine="70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Характеристика</w:t>
            </w:r>
          </w:p>
        </w:tc>
        <w:tc>
          <w:tcPr>
            <w:tcW w:w="3533" w:type="dxa"/>
          </w:tcPr>
          <w:p w14:paraId="040666F2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 w:firstLine="70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Значение</w:t>
            </w:r>
          </w:p>
        </w:tc>
      </w:tr>
      <w:tr w:rsidR="00FB5961" w14:paraId="5B1BBF70" w14:textId="77777777">
        <w:trPr>
          <w:trHeight w:val="275"/>
        </w:trPr>
        <w:tc>
          <w:tcPr>
            <w:tcW w:w="5539" w:type="dxa"/>
          </w:tcPr>
          <w:p w14:paraId="3B9BEDBE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Общее количество пользователей ИС</w:t>
            </w:r>
          </w:p>
        </w:tc>
        <w:tc>
          <w:tcPr>
            <w:tcW w:w="3533" w:type="dxa"/>
          </w:tcPr>
          <w:p w14:paraId="67FC74DA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 w:firstLine="7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500</w:t>
            </w:r>
          </w:p>
        </w:tc>
      </w:tr>
      <w:tr w:rsidR="00FB5961" w14:paraId="52533D67" w14:textId="77777777">
        <w:trPr>
          <w:trHeight w:val="275"/>
        </w:trPr>
        <w:tc>
          <w:tcPr>
            <w:tcW w:w="5539" w:type="dxa"/>
          </w:tcPr>
          <w:p w14:paraId="528C0946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Режим эксплуатации ИС</w:t>
            </w:r>
          </w:p>
        </w:tc>
        <w:tc>
          <w:tcPr>
            <w:tcW w:w="3533" w:type="dxa"/>
          </w:tcPr>
          <w:p w14:paraId="614C973F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 w:firstLine="7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24х7</w:t>
            </w:r>
          </w:p>
        </w:tc>
      </w:tr>
      <w:tr w:rsidR="00FB5961" w14:paraId="49C7484F" w14:textId="77777777">
        <w:trPr>
          <w:trHeight w:val="553"/>
        </w:trPr>
        <w:tc>
          <w:tcPr>
            <w:tcW w:w="5539" w:type="dxa"/>
          </w:tcPr>
          <w:p w14:paraId="5E677960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 w:firstLine="4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Максимальное количество пользователей, с учетом пользователей дочерних компаний</w:t>
            </w:r>
          </w:p>
        </w:tc>
        <w:tc>
          <w:tcPr>
            <w:tcW w:w="3533" w:type="dxa"/>
          </w:tcPr>
          <w:p w14:paraId="42A8335D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 w:firstLine="7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5000</w:t>
            </w:r>
          </w:p>
        </w:tc>
      </w:tr>
    </w:tbl>
    <w:p w14:paraId="7D2DCA26" w14:textId="77777777" w:rsidR="00FB5961" w:rsidRDefault="00232EE0">
      <w:pPr>
        <w:pStyle w:val="1"/>
        <w:numPr>
          <w:ilvl w:val="0"/>
          <w:numId w:val="4"/>
        </w:numPr>
        <w:ind w:right="-7"/>
      </w:pPr>
      <w:bookmarkStart w:id="10" w:name="_heading=h.17dp8vu" w:colFirst="0" w:colLast="0"/>
      <w:bookmarkEnd w:id="10"/>
      <w:r>
        <w:t>ТРЕБОВАНИЯ К ИС</w:t>
      </w:r>
    </w:p>
    <w:p w14:paraId="60B110A2" w14:textId="77777777" w:rsidR="00FB5961" w:rsidRDefault="00232EE0">
      <w:pPr>
        <w:pStyle w:val="2"/>
        <w:numPr>
          <w:ilvl w:val="1"/>
          <w:numId w:val="4"/>
        </w:numPr>
        <w:tabs>
          <w:tab w:val="left" w:pos="808"/>
        </w:tabs>
        <w:spacing w:before="0"/>
        <w:ind w:left="0" w:right="-7" w:firstLine="709"/>
      </w:pPr>
      <w:bookmarkStart w:id="11" w:name="bookmark=id.3rdcrjn" w:colFirst="0" w:colLast="0"/>
      <w:bookmarkStart w:id="12" w:name="_heading=h.26in1rg" w:colFirst="0" w:colLast="0"/>
      <w:bookmarkEnd w:id="11"/>
      <w:bookmarkEnd w:id="12"/>
      <w:r>
        <w:t>Типы пользователей Системы</w:t>
      </w:r>
    </w:p>
    <w:p w14:paraId="03D8085F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Посетители сайта, являющиеся сотрудниками Заказчика:</w:t>
      </w:r>
    </w:p>
    <w:p w14:paraId="11C5DF1C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/>
        <w:rPr>
          <w:color w:val="000000"/>
          <w:sz w:val="20"/>
          <w:szCs w:val="20"/>
        </w:rPr>
      </w:pPr>
    </w:p>
    <w:tbl>
      <w:tblPr>
        <w:tblStyle w:val="ab"/>
        <w:tblW w:w="8972" w:type="dxa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51"/>
        <w:gridCol w:w="6421"/>
      </w:tblGrid>
      <w:tr w:rsidR="00FB5961" w14:paraId="5AA0DECE" w14:textId="77777777">
        <w:trPr>
          <w:trHeight w:val="458"/>
        </w:trPr>
        <w:tc>
          <w:tcPr>
            <w:tcW w:w="2551" w:type="dxa"/>
          </w:tcPr>
          <w:p w14:paraId="6F0CEA4B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 w:firstLine="4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Тип пользователя</w:t>
            </w:r>
          </w:p>
        </w:tc>
        <w:tc>
          <w:tcPr>
            <w:tcW w:w="6421" w:type="dxa"/>
          </w:tcPr>
          <w:p w14:paraId="5D853721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 w:firstLine="4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Доступные действия</w:t>
            </w:r>
          </w:p>
        </w:tc>
      </w:tr>
      <w:tr w:rsidR="00FB5961" w14:paraId="26C6FEA1" w14:textId="77777777">
        <w:trPr>
          <w:trHeight w:val="73"/>
        </w:trPr>
        <w:tc>
          <w:tcPr>
            <w:tcW w:w="2551" w:type="dxa"/>
          </w:tcPr>
          <w:p w14:paraId="68905B4D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 w:firstLine="4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Пользователь системы</w:t>
            </w:r>
          </w:p>
        </w:tc>
        <w:tc>
          <w:tcPr>
            <w:tcW w:w="6421" w:type="dxa"/>
          </w:tcPr>
          <w:p w14:paraId="050B8A58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 w:firstLine="47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Авторизация. Использование сервисов.</w:t>
            </w:r>
          </w:p>
        </w:tc>
      </w:tr>
      <w:tr w:rsidR="00FB5961" w14:paraId="3D26E460" w14:textId="77777777">
        <w:trPr>
          <w:trHeight w:val="458"/>
        </w:trPr>
        <w:tc>
          <w:tcPr>
            <w:tcW w:w="2551" w:type="dxa"/>
          </w:tcPr>
          <w:p w14:paraId="3B2323DB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 w:firstLine="4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Контент-менеджер аппарата управления</w:t>
            </w:r>
          </w:p>
        </w:tc>
        <w:tc>
          <w:tcPr>
            <w:tcW w:w="6421" w:type="dxa"/>
          </w:tcPr>
          <w:p w14:paraId="4E235955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Может изменять, добавлять удалять, публиковать все страницы продуктов, параметры продуктов, корпоративный контент.</w:t>
            </w:r>
          </w:p>
        </w:tc>
      </w:tr>
      <w:tr w:rsidR="00FB5961" w14:paraId="1588E253" w14:textId="77777777">
        <w:trPr>
          <w:trHeight w:val="458"/>
        </w:trPr>
        <w:tc>
          <w:tcPr>
            <w:tcW w:w="2551" w:type="dxa"/>
          </w:tcPr>
          <w:p w14:paraId="18141031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Системный администратор</w:t>
            </w:r>
          </w:p>
        </w:tc>
        <w:tc>
          <w:tcPr>
            <w:tcW w:w="6421" w:type="dxa"/>
          </w:tcPr>
          <w:p w14:paraId="54BDEF0F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 w:firstLine="47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Мониторинг </w:t>
            </w:r>
            <w:r>
              <w:rPr>
                <w:color w:val="000000"/>
                <w:sz w:val="24"/>
                <w:szCs w:val="24"/>
              </w:rPr>
              <w:t>работоспособности Системы, обеспечение корректного функционирования программно-аппаратных компонент Системы</w:t>
            </w:r>
          </w:p>
        </w:tc>
      </w:tr>
      <w:tr w:rsidR="00FB5961" w14:paraId="3CCBFE14" w14:textId="77777777">
        <w:trPr>
          <w:trHeight w:val="458"/>
        </w:trPr>
        <w:tc>
          <w:tcPr>
            <w:tcW w:w="2551" w:type="dxa"/>
          </w:tcPr>
          <w:p w14:paraId="3F5F55C1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Администратор системы</w:t>
            </w:r>
          </w:p>
        </w:tc>
        <w:tc>
          <w:tcPr>
            <w:tcW w:w="6421" w:type="dxa"/>
          </w:tcPr>
          <w:p w14:paraId="4769B184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Все права контент-менеджера аппарата управления портала, а также управление пользователями </w:t>
            </w:r>
            <w:r>
              <w:rPr>
                <w:color w:val="000000"/>
                <w:sz w:val="24"/>
                <w:szCs w:val="24"/>
              </w:rPr>
              <w:t>(добавление/удаление, разграничение прав доступа), мониторинг работоспособности Системы, настройка параметров Системы</w:t>
            </w:r>
          </w:p>
        </w:tc>
      </w:tr>
      <w:tr w:rsidR="00FB5961" w14:paraId="4ED86701" w14:textId="77777777">
        <w:trPr>
          <w:trHeight w:val="73"/>
        </w:trPr>
        <w:tc>
          <w:tcPr>
            <w:tcW w:w="2551" w:type="dxa"/>
          </w:tcPr>
          <w:p w14:paraId="78DF1908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 w:firstLine="4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Редактор</w:t>
            </w:r>
          </w:p>
        </w:tc>
        <w:tc>
          <w:tcPr>
            <w:tcW w:w="6421" w:type="dxa"/>
          </w:tcPr>
          <w:p w14:paraId="21D04AF5" w14:textId="77777777" w:rsidR="00FB5961" w:rsidRDefault="00232E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7" w:firstLine="4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Редактирование контента</w:t>
            </w:r>
          </w:p>
        </w:tc>
      </w:tr>
    </w:tbl>
    <w:p w14:paraId="5EF46E93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</w:p>
    <w:p w14:paraId="6242D5BE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Пользователями Системы могут являться: работники Государственной компании, филиалов и территориальных управлений, а также иные заинтересованные лица. Учетные записи пользователей Системы должны храниться в зашифрованном виде. В Системе должен быть реализов</w:t>
      </w:r>
      <w:r>
        <w:rPr>
          <w:color w:val="000000"/>
          <w:sz w:val="24"/>
          <w:szCs w:val="24"/>
        </w:rPr>
        <w:t xml:space="preserve">ан механизм разграничения прав доступа пользователей к объектам и функциям Системы (разделение пользователей на различные категории). </w:t>
      </w:r>
    </w:p>
    <w:p w14:paraId="390EB9C8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Исходя из технических требований Заказчика объектом автоматизации в рамках данного ТЗ является информационно-коммуникацио</w:t>
      </w:r>
      <w:r>
        <w:rPr>
          <w:color w:val="000000"/>
          <w:sz w:val="24"/>
          <w:szCs w:val="24"/>
        </w:rPr>
        <w:t xml:space="preserve">нная среда для сотрудников ГК </w:t>
      </w:r>
      <w:r>
        <w:rPr>
          <w:color w:val="000000"/>
          <w:sz w:val="24"/>
          <w:szCs w:val="24"/>
        </w:rPr>
        <w:lastRenderedPageBreak/>
        <w:t>«Дороги России».</w:t>
      </w:r>
    </w:p>
    <w:p w14:paraId="04FA0CBF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При разработке проектного решения в обязательном порядке должны быть безусловно реализованы следующие основные функции системы:</w:t>
      </w:r>
    </w:p>
    <w:p w14:paraId="07C79BC2" w14:textId="77777777" w:rsidR="00FB5961" w:rsidRDefault="00232EE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Разработана информационно-технологическая архитектура Системы с учетом </w:t>
      </w:r>
      <w:r>
        <w:rPr>
          <w:color w:val="000000"/>
          <w:sz w:val="24"/>
          <w:szCs w:val="24"/>
        </w:rPr>
        <w:t>требований к функциональным требованиям, производительности, надежности, расширяемости, масштабируемости и безопасности</w:t>
      </w:r>
    </w:p>
    <w:p w14:paraId="0FAF26F0" w14:textId="77777777" w:rsidR="00FB5961" w:rsidRDefault="00232EE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Обеспечена возможность расширения топологии путем включения в состав ИС дополнительных сервисов, с целью увеличения функционала или прои</w:t>
      </w:r>
      <w:r>
        <w:rPr>
          <w:color w:val="000000"/>
          <w:sz w:val="24"/>
          <w:szCs w:val="24"/>
        </w:rPr>
        <w:t>зводительности, в соответствии с потребностями бизнеса.</w:t>
      </w:r>
    </w:p>
    <w:p w14:paraId="4D758746" w14:textId="77777777" w:rsidR="00FB5961" w:rsidRDefault="00232EE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Обеспечена возможность авторизации внешних пользователей с правами доступа, установленными администратором конкретного модуля ИС.</w:t>
      </w:r>
    </w:p>
    <w:p w14:paraId="30D36A36" w14:textId="77777777" w:rsidR="00FB5961" w:rsidRDefault="00232EE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Разработан базовый набора сервисов по работе с информацией, обеспечива</w:t>
      </w:r>
      <w:r>
        <w:rPr>
          <w:color w:val="000000"/>
          <w:sz w:val="24"/>
          <w:szCs w:val="24"/>
        </w:rPr>
        <w:t>ющего требуемую полноту информационных услуг, предоставляемых пользователям</w:t>
      </w:r>
    </w:p>
    <w:p w14:paraId="399E7508" w14:textId="77777777" w:rsidR="00FB5961" w:rsidRDefault="00232EE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Выполнена модернизация или осуществлена разработка удобных и простых средств администрирования портала в части добавления, просмотра, изменения данных.</w:t>
      </w:r>
    </w:p>
    <w:p w14:paraId="0EFC7E77" w14:textId="77777777" w:rsidR="00FB5961" w:rsidRDefault="00232EE0">
      <w:pPr>
        <w:pStyle w:val="2"/>
        <w:numPr>
          <w:ilvl w:val="1"/>
          <w:numId w:val="4"/>
        </w:numPr>
        <w:tabs>
          <w:tab w:val="left" w:pos="808"/>
        </w:tabs>
        <w:spacing w:before="0"/>
        <w:ind w:left="0" w:right="-7" w:firstLine="709"/>
        <w:jc w:val="both"/>
      </w:pPr>
      <w:bookmarkStart w:id="13" w:name="_heading=h.lnxbz9" w:colFirst="0" w:colLast="0"/>
      <w:bookmarkEnd w:id="13"/>
      <w:r>
        <w:t>Требования к ИС в целом</w:t>
      </w:r>
    </w:p>
    <w:p w14:paraId="078C4472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Внут</w:t>
      </w:r>
      <w:r>
        <w:rPr>
          <w:color w:val="000000"/>
          <w:sz w:val="24"/>
          <w:szCs w:val="24"/>
        </w:rPr>
        <w:t>ренний корпоративный портал Государственной компании должен состоять из взаимосвязанных разделов с четко разделенными функциями. Для обеспечения независимого функционирования различных частей Системы разделы основных модулей ИС.</w:t>
      </w:r>
    </w:p>
    <w:p w14:paraId="2B2A7925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 Системе должно быть учтен</w:t>
      </w:r>
      <w:r>
        <w:rPr>
          <w:color w:val="000000"/>
          <w:sz w:val="24"/>
          <w:szCs w:val="24"/>
        </w:rPr>
        <w:t>о следующее:</w:t>
      </w:r>
    </w:p>
    <w:p w14:paraId="17764EF8" w14:textId="77777777" w:rsidR="00FB5961" w:rsidRDefault="00232EE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3"/>
          <w:tab w:val="left" w:pos="136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наличие удобных и простых средств администрирования портала в части добавления, просмотра, изменения данных и предоставление пользователям доступа к этим данным</w:t>
      </w:r>
    </w:p>
    <w:p w14:paraId="30C0415C" w14:textId="77777777" w:rsidR="00FB5961" w:rsidRDefault="00232EE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3"/>
          <w:tab w:val="left" w:pos="136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уровень готовности потенциальных пользователей к использованию Системы и </w:t>
      </w:r>
      <w:r>
        <w:rPr>
          <w:color w:val="000000"/>
          <w:sz w:val="24"/>
          <w:szCs w:val="24"/>
        </w:rPr>
        <w:t>возможности совершенствования общей и профессиональной культуры информационного взаимодействия;</w:t>
      </w:r>
    </w:p>
    <w:p w14:paraId="5A9821EA" w14:textId="77777777" w:rsidR="00FB5961" w:rsidRDefault="00232EE0">
      <w:pPr>
        <w:pStyle w:val="2"/>
        <w:numPr>
          <w:ilvl w:val="1"/>
          <w:numId w:val="4"/>
        </w:numPr>
        <w:tabs>
          <w:tab w:val="left" w:pos="808"/>
        </w:tabs>
        <w:spacing w:before="0"/>
        <w:ind w:left="0" w:right="-7" w:firstLine="709"/>
        <w:jc w:val="both"/>
      </w:pPr>
      <w:bookmarkStart w:id="14" w:name="_heading=h.35nkun2" w:colFirst="0" w:colLast="0"/>
      <w:bookmarkEnd w:id="14"/>
      <w:r>
        <w:t>Требования к структуре и функционированию ИС</w:t>
      </w:r>
    </w:p>
    <w:p w14:paraId="1959F064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Данное проектное решение должно быть реализовано на основе функциональных модулей, что позволит в дальнейшем произв</w:t>
      </w:r>
      <w:r>
        <w:rPr>
          <w:color w:val="000000"/>
          <w:sz w:val="24"/>
          <w:szCs w:val="24"/>
        </w:rPr>
        <w:t>одить расширение и модернизацию функционала каждой из подсистем независимо друг от друга.</w:t>
      </w:r>
    </w:p>
    <w:p w14:paraId="2A67F2C3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Все модули системы должны взаимодействовать с помощью API. Для всего решения должна быть спроектирована и реализована в 3НФ база данных. </w:t>
      </w:r>
    </w:p>
    <w:p w14:paraId="70D8F2C9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Используйте одну БД на протя</w:t>
      </w:r>
      <w:r>
        <w:rPr>
          <w:color w:val="000000"/>
          <w:sz w:val="24"/>
          <w:szCs w:val="24"/>
        </w:rPr>
        <w:t>жении разработки всей системы. При необходимости каждую сессию вы можете вносить модификации в структуру. База данных будет проверена в самом конце разработки.</w:t>
      </w:r>
    </w:p>
    <w:p w14:paraId="4DE701F4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Соблюдайте правила по разработке БД: система именования, связи, правила удаления/обновления, нор</w:t>
      </w:r>
      <w:r>
        <w:rPr>
          <w:color w:val="000000"/>
          <w:sz w:val="24"/>
          <w:szCs w:val="24"/>
        </w:rPr>
        <w:t>мализация данных.</w:t>
      </w:r>
    </w:p>
    <w:p w14:paraId="3242CE13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Если исходные данные не предоставлены, то вы должны заполнять таблицы своими тестовыми данными для удобства тестирования реализованного функционала (не менее 3-х записей).</w:t>
      </w:r>
    </w:p>
    <w:p w14:paraId="47E87FF9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</w:p>
    <w:p w14:paraId="3D8261D4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 состав системы должны входить следующие модули:</w:t>
      </w:r>
    </w:p>
    <w:p w14:paraId="4DEFCAD8" w14:textId="77777777" w:rsidR="00FB5961" w:rsidRDefault="00232EE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Модуль </w:t>
      </w:r>
      <w:r>
        <w:rPr>
          <w:color w:val="000000"/>
          <w:sz w:val="24"/>
          <w:szCs w:val="24"/>
        </w:rPr>
        <w:t>«Управление персоналом» (десктоп);</w:t>
      </w:r>
    </w:p>
    <w:p w14:paraId="0345AF97" w14:textId="77777777" w:rsidR="00FB5961" w:rsidRDefault="00232EE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Модуль «Единая Библиотека корпоративных данных» (веб);</w:t>
      </w:r>
    </w:p>
    <w:p w14:paraId="236DF5A5" w14:textId="77777777" w:rsidR="00FB5961" w:rsidRDefault="00232EE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Модуль «Экран управления проектами» (десктоп);</w:t>
      </w:r>
    </w:p>
    <w:p w14:paraId="4C7580DA" w14:textId="77777777" w:rsidR="00FB5961" w:rsidRDefault="00232EE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Модуль «Элементы управления» (веб/десктоп).</w:t>
      </w:r>
    </w:p>
    <w:p w14:paraId="52DD07BB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709" w:right="-7"/>
        <w:rPr>
          <w:color w:val="000000"/>
          <w:sz w:val="24"/>
          <w:szCs w:val="24"/>
        </w:rPr>
      </w:pPr>
    </w:p>
    <w:p w14:paraId="047E774A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 рамках выполнения работ должны быть разработаны и уточнены </w:t>
      </w:r>
      <w:r>
        <w:rPr>
          <w:color w:val="000000"/>
          <w:sz w:val="24"/>
          <w:szCs w:val="24"/>
        </w:rPr>
        <w:t>регламентирующие документы по работе со следующими элементами Системы:</w:t>
      </w:r>
    </w:p>
    <w:p w14:paraId="02B30A02" w14:textId="77777777" w:rsidR="00FB5961" w:rsidRDefault="00232EE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календари: общекорпоративные, обучений, дней рождений, отпусков и </w:t>
      </w:r>
      <w:r>
        <w:rPr>
          <w:color w:val="000000"/>
          <w:sz w:val="24"/>
          <w:szCs w:val="24"/>
        </w:rPr>
        <w:lastRenderedPageBreak/>
        <w:t>мероприятий;</w:t>
      </w:r>
    </w:p>
    <w:p w14:paraId="2993A414" w14:textId="77777777" w:rsidR="00FB5961" w:rsidRDefault="00232EE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карточки: мероприятий, материалов, работников и обучений;</w:t>
      </w:r>
    </w:p>
    <w:p w14:paraId="200A5355" w14:textId="77777777" w:rsidR="00FB5961" w:rsidRDefault="00232EE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архив договоров;</w:t>
      </w:r>
    </w:p>
    <w:p w14:paraId="472BB9F9" w14:textId="77777777" w:rsidR="00FB5961" w:rsidRDefault="00232EE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новости: Государственной компан</w:t>
      </w:r>
      <w:r>
        <w:rPr>
          <w:color w:val="000000"/>
          <w:sz w:val="24"/>
          <w:szCs w:val="24"/>
        </w:rPr>
        <w:t>ии и отдельных подразделений.</w:t>
      </w:r>
    </w:p>
    <w:p w14:paraId="738A53FB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709" w:right="-7"/>
        <w:rPr>
          <w:color w:val="000000"/>
          <w:sz w:val="24"/>
          <w:szCs w:val="24"/>
        </w:rPr>
      </w:pPr>
    </w:p>
    <w:p w14:paraId="1CC4ABD0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center"/>
        <w:rPr>
          <w:color w:val="000000"/>
          <w:sz w:val="24"/>
          <w:szCs w:val="24"/>
        </w:rPr>
      </w:pPr>
      <w:bookmarkStart w:id="15" w:name="_heading=h.1ksv4uv" w:colFirst="0" w:colLast="0"/>
      <w:bookmarkEnd w:id="15"/>
    </w:p>
    <w:p w14:paraId="40000621" w14:textId="77777777" w:rsidR="00FB5961" w:rsidRDefault="00232EE0">
      <w:pPr>
        <w:pStyle w:val="2"/>
        <w:numPr>
          <w:ilvl w:val="2"/>
          <w:numId w:val="4"/>
        </w:numPr>
        <w:tabs>
          <w:tab w:val="left" w:pos="1732"/>
        </w:tabs>
        <w:spacing w:before="0"/>
        <w:ind w:left="0" w:right="-7" w:firstLine="709"/>
        <w:jc w:val="both"/>
      </w:pPr>
      <w:bookmarkStart w:id="16" w:name="_heading=h.44sinio" w:colFirst="0" w:colLast="0"/>
      <w:bookmarkEnd w:id="16"/>
      <w:r>
        <w:t>Модуль управления персоналом</w:t>
      </w:r>
    </w:p>
    <w:p w14:paraId="5BF80956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</w:p>
    <w:p w14:paraId="558B10EB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Информационная система должна обеспечивать следующие возможности в рамках данного раздела:</w:t>
      </w:r>
    </w:p>
    <w:p w14:paraId="5314D7B2" w14:textId="77777777" w:rsidR="00FB5961" w:rsidRDefault="00232EE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Ведение и просмотр корпоративного справочника работников. Данная возможность реализуется через </w:t>
      </w:r>
      <w:r>
        <w:rPr>
          <w:color w:val="000000"/>
          <w:sz w:val="24"/>
          <w:szCs w:val="24"/>
        </w:rPr>
        <w:t>следующие элементы Системы:</w:t>
      </w:r>
    </w:p>
    <w:p w14:paraId="61A396B6" w14:textId="77777777" w:rsidR="00FB5961" w:rsidRDefault="00232EE0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2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Справочник работников представляет собой алфавитный перечень всех работников Государственной компании, филиалов и территориальных управлений с отображением базовой информации по работнику:</w:t>
      </w:r>
    </w:p>
    <w:p w14:paraId="5BD9B628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ФИО;</w:t>
      </w:r>
    </w:p>
    <w:p w14:paraId="4A2E07E7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структурное </w:t>
      </w:r>
      <w:r>
        <w:rPr>
          <w:color w:val="000000"/>
          <w:sz w:val="24"/>
          <w:szCs w:val="24"/>
        </w:rPr>
        <w:t>подразделение;</w:t>
      </w:r>
    </w:p>
    <w:p w14:paraId="62F20DEB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должность;</w:t>
      </w:r>
    </w:p>
    <w:p w14:paraId="7B0CEAE0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рабочий телефон;</w:t>
      </w:r>
    </w:p>
    <w:p w14:paraId="399B92E7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кабинет;</w:t>
      </w:r>
    </w:p>
    <w:p w14:paraId="205F87C1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адрес корпоративной электронной почты.</w:t>
      </w:r>
    </w:p>
    <w:p w14:paraId="0BE7B6CE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</w:rPr>
        <w:drawing>
          <wp:inline distT="0" distB="0" distL="0" distR="0" wp14:anchorId="2770D6F3" wp14:editId="2EF2FF7F">
            <wp:extent cx="5752458" cy="4121150"/>
            <wp:effectExtent l="0" t="0" r="0" b="0"/>
            <wp:docPr id="2140852302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l="1052" r="2049"/>
                    <a:stretch>
                      <a:fillRect/>
                    </a:stretch>
                  </pic:blipFill>
                  <pic:spPr>
                    <a:xfrm>
                      <a:off x="0" y="0"/>
                      <a:ext cx="5752458" cy="41211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35CBF72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Рис. 2. Эскиз страницы справочника сотрудников</w:t>
      </w:r>
    </w:p>
    <w:p w14:paraId="2829649D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</w:p>
    <w:p w14:paraId="57059999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При выборе поля с определенным работником должна раскрываться карточка сотрудника для просмотра сведений по </w:t>
      </w:r>
      <w:r>
        <w:rPr>
          <w:color w:val="000000"/>
          <w:sz w:val="24"/>
          <w:szCs w:val="24"/>
        </w:rPr>
        <w:t>нему.</w:t>
      </w:r>
    </w:p>
    <w:p w14:paraId="0CE27620" w14:textId="77777777" w:rsidR="00FB5961" w:rsidRDefault="00232EE0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2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Карточка сотрудника представляет собой общедоступный для всех пользователей Системы профиль и содержит в себе информацию о работнике. В Системе должна быть предусмотрена возможность ввода следующих данных работниками </w:t>
      </w:r>
      <w:r>
        <w:rPr>
          <w:color w:val="000000"/>
          <w:sz w:val="24"/>
          <w:szCs w:val="24"/>
        </w:rPr>
        <w:lastRenderedPageBreak/>
        <w:t>департамента «Управления персонал</w:t>
      </w:r>
      <w:r>
        <w:rPr>
          <w:color w:val="000000"/>
          <w:sz w:val="24"/>
          <w:szCs w:val="24"/>
        </w:rPr>
        <w:t>ом»:</w:t>
      </w:r>
    </w:p>
    <w:p w14:paraId="66DA608C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ФИО;</w:t>
      </w:r>
    </w:p>
    <w:p w14:paraId="62B6BA2B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фотография;</w:t>
      </w:r>
    </w:p>
    <w:p w14:paraId="1710DF43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структурное подразделение;</w:t>
      </w:r>
    </w:p>
    <w:p w14:paraId="7D51C66F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должность;</w:t>
      </w:r>
    </w:p>
    <w:p w14:paraId="453679E6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непосредственный руководитель;</w:t>
      </w:r>
    </w:p>
    <w:p w14:paraId="55EF43D8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помощник (для руководителей);</w:t>
      </w:r>
    </w:p>
    <w:p w14:paraId="570AA6C2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рабочий телефон;</w:t>
      </w:r>
    </w:p>
    <w:p w14:paraId="4EAC52E4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электронная почта;</w:t>
      </w:r>
    </w:p>
    <w:p w14:paraId="43F4DCAE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кабинет;</w:t>
      </w:r>
    </w:p>
    <w:p w14:paraId="23C2CF9C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прочая информация.</w:t>
      </w:r>
    </w:p>
    <w:p w14:paraId="03A369B2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 Системе должна быть предусмотрена возможность отражения </w:t>
      </w:r>
      <w:r>
        <w:rPr>
          <w:color w:val="000000"/>
          <w:sz w:val="24"/>
          <w:szCs w:val="24"/>
        </w:rPr>
        <w:t>следующей информации из смежных модулей:</w:t>
      </w:r>
    </w:p>
    <w:p w14:paraId="2F1A72DC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занятость (по назначенным совещаниям в календаре);</w:t>
      </w:r>
    </w:p>
    <w:p w14:paraId="24B5274F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 Системе должна быть реализована возможность внесения дополнительной информации о сотрудниках (данная информация может быть отредактирована сотрудником </w:t>
      </w:r>
      <w:r>
        <w:rPr>
          <w:color w:val="000000"/>
          <w:sz w:val="24"/>
          <w:szCs w:val="24"/>
        </w:rPr>
        <w:t>самостоятельно, по необходимости):</w:t>
      </w:r>
    </w:p>
    <w:p w14:paraId="54B1BCD1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мобильный телефон;</w:t>
      </w:r>
    </w:p>
    <w:p w14:paraId="41A583D4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день рождения;</w:t>
      </w:r>
    </w:p>
    <w:p w14:paraId="05BF370F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 Системе должна быть предусмотрена возможность перехода на следующие элементы Системы для просмотра сведений о работнике:</w:t>
      </w:r>
    </w:p>
    <w:p w14:paraId="13AFE22A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календарь обучений;</w:t>
      </w:r>
    </w:p>
    <w:p w14:paraId="5D842312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календарь временного отсутствия работников;</w:t>
      </w:r>
    </w:p>
    <w:p w14:paraId="3142641F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организационная структура компании;</w:t>
      </w:r>
    </w:p>
    <w:p w14:paraId="5B07D965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tabs>
          <w:tab w:val="left" w:pos="1672"/>
          <w:tab w:val="left" w:pos="2959"/>
          <w:tab w:val="left" w:pos="3652"/>
          <w:tab w:val="left" w:pos="4862"/>
          <w:tab w:val="left" w:pos="6249"/>
          <w:tab w:val="left" w:pos="6573"/>
          <w:tab w:val="left" w:pos="7710"/>
          <w:tab w:val="left" w:pos="8022"/>
          <w:tab w:val="left" w:pos="9196"/>
        </w:tabs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Календарь</w:t>
      </w:r>
      <w:r>
        <w:rPr>
          <w:color w:val="000000"/>
          <w:sz w:val="24"/>
          <w:szCs w:val="24"/>
        </w:rPr>
        <w:tab/>
        <w:t>дней</w:t>
      </w:r>
      <w:r>
        <w:rPr>
          <w:color w:val="000000"/>
          <w:sz w:val="24"/>
          <w:szCs w:val="24"/>
        </w:rPr>
        <w:tab/>
        <w:t>рождения</w:t>
      </w:r>
      <w:r>
        <w:rPr>
          <w:color w:val="000000"/>
          <w:sz w:val="24"/>
          <w:szCs w:val="24"/>
        </w:rPr>
        <w:tab/>
        <w:t>работников</w:t>
      </w:r>
      <w:r>
        <w:rPr>
          <w:color w:val="000000"/>
          <w:sz w:val="24"/>
          <w:szCs w:val="24"/>
        </w:rPr>
        <w:tab/>
        <w:t>–</w:t>
      </w:r>
      <w:r>
        <w:rPr>
          <w:color w:val="000000"/>
          <w:sz w:val="24"/>
          <w:szCs w:val="24"/>
        </w:rPr>
        <w:tab/>
        <w:t>страница</w:t>
      </w:r>
      <w:r>
        <w:rPr>
          <w:color w:val="000000"/>
          <w:sz w:val="24"/>
          <w:szCs w:val="24"/>
        </w:rPr>
        <w:tab/>
        <w:t>с</w:t>
      </w:r>
      <w:r>
        <w:rPr>
          <w:color w:val="000000"/>
          <w:sz w:val="24"/>
          <w:szCs w:val="24"/>
        </w:rPr>
        <w:tab/>
        <w:t>перечнем работников, структурированных по датам их дней рождений в виде календаря.</w:t>
      </w:r>
    </w:p>
    <w:p w14:paraId="572BD341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/>
        <w:jc w:val="center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</w:rPr>
        <w:drawing>
          <wp:inline distT="0" distB="0" distL="0" distR="0" wp14:anchorId="3B406F19" wp14:editId="31F2E242">
            <wp:extent cx="5874084" cy="4086762"/>
            <wp:effectExtent l="0" t="0" r="0" b="0"/>
            <wp:docPr id="2140852301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l="1053" t="1321"/>
                    <a:stretch>
                      <a:fillRect/>
                    </a:stretch>
                  </pic:blipFill>
                  <pic:spPr>
                    <a:xfrm>
                      <a:off x="0" y="0"/>
                      <a:ext cx="5874084" cy="408676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7543D1A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Рис. 3. Эскиз страницы календаря событий сотрудников</w:t>
      </w:r>
    </w:p>
    <w:p w14:paraId="05B8FC25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</w:p>
    <w:p w14:paraId="24ADC7EC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Система должна позволять </w:t>
      </w:r>
      <w:r>
        <w:rPr>
          <w:color w:val="000000"/>
          <w:sz w:val="24"/>
          <w:szCs w:val="24"/>
        </w:rPr>
        <w:t>работать с данными элементами следующим образом:</w:t>
      </w:r>
    </w:p>
    <w:p w14:paraId="39DB7037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при работе с корпоративным справочником работников Система должна обеспечивать возможность группировки работников по соответствующим структурным подразделениям;</w:t>
      </w:r>
    </w:p>
    <w:p w14:paraId="326CD2C3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 Системе должна быть предусмотрена возможност</w:t>
      </w:r>
      <w:r>
        <w:rPr>
          <w:color w:val="000000"/>
          <w:sz w:val="24"/>
          <w:szCs w:val="24"/>
        </w:rPr>
        <w:t>ь автоматической отправки оповещений о днях рождения сотрудников заинтересованным лицам на электронную почту. А также получения поздравлений и электронных открыток через электронную почту либо в личном кабинете именинника.</w:t>
      </w:r>
    </w:p>
    <w:p w14:paraId="13DE4215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при работе со схемой организацион</w:t>
      </w:r>
      <w:r>
        <w:rPr>
          <w:color w:val="000000"/>
          <w:sz w:val="24"/>
          <w:szCs w:val="24"/>
        </w:rPr>
        <w:t>ной структуры Система должна позволять раскрывать (скрывать) иерархию;</w:t>
      </w:r>
    </w:p>
    <w:p w14:paraId="5099DECB" w14:textId="77777777" w:rsidR="00FB5961" w:rsidRDefault="00FB5961">
      <w:pPr>
        <w:tabs>
          <w:tab w:val="left" w:pos="952"/>
        </w:tabs>
        <w:ind w:right="-7"/>
        <w:rPr>
          <w:sz w:val="24"/>
          <w:szCs w:val="24"/>
        </w:rPr>
      </w:pPr>
    </w:p>
    <w:p w14:paraId="3A04F04E" w14:textId="77777777" w:rsidR="00FB5961" w:rsidRDefault="00232EE0">
      <w:pPr>
        <w:tabs>
          <w:tab w:val="left" w:pos="952"/>
        </w:tabs>
        <w:ind w:right="-7" w:firstLine="709"/>
        <w:rPr>
          <w:sz w:val="24"/>
          <w:szCs w:val="24"/>
        </w:rPr>
      </w:pPr>
      <w:r>
        <w:rPr>
          <w:sz w:val="24"/>
          <w:szCs w:val="24"/>
        </w:rPr>
        <w:t xml:space="preserve">Планирование и получение информации по обучениям. </w:t>
      </w:r>
    </w:p>
    <w:p w14:paraId="6A83C304" w14:textId="77777777" w:rsidR="00FB5961" w:rsidRDefault="00232EE0">
      <w:pPr>
        <w:tabs>
          <w:tab w:val="left" w:pos="952"/>
        </w:tabs>
        <w:ind w:right="-7" w:firstLine="709"/>
        <w:rPr>
          <w:sz w:val="24"/>
          <w:szCs w:val="24"/>
        </w:rPr>
      </w:pPr>
      <w:r>
        <w:rPr>
          <w:sz w:val="24"/>
          <w:szCs w:val="24"/>
        </w:rPr>
        <w:t>Данная возможность реализуется через следующие элементы Системы:</w:t>
      </w:r>
    </w:p>
    <w:p w14:paraId="5BDD52C2" w14:textId="77777777" w:rsidR="00FB5961" w:rsidRDefault="00232EE0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2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Календарь обучений. При выборе определенного мероприятия </w:t>
      </w:r>
      <w:r>
        <w:rPr>
          <w:color w:val="000000"/>
          <w:sz w:val="24"/>
          <w:szCs w:val="24"/>
        </w:rPr>
        <w:t>должна раскрываться карточка отдельного обучения для просмотра его описания.</w:t>
      </w:r>
    </w:p>
    <w:p w14:paraId="54BCC24E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/>
        <w:jc w:val="center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</w:rPr>
        <w:drawing>
          <wp:inline distT="0" distB="0" distL="0" distR="0" wp14:anchorId="4DDEBF17" wp14:editId="7555A946">
            <wp:extent cx="5936615" cy="4161155"/>
            <wp:effectExtent l="0" t="0" r="0" b="0"/>
            <wp:docPr id="2140852304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41611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876FE67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Рис. 4. Эскиз страницы календаря обучений</w:t>
      </w:r>
    </w:p>
    <w:p w14:paraId="380AADFA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</w:p>
    <w:p w14:paraId="0CC133A1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Календарь обучений отображает мероприятия типа «обучение». В Системе должна быть предусмотрена возможность задания классификации обучений работниками департамента управления персоналом. Основные свойства и функциональные возможности календаря приведены в р</w:t>
      </w:r>
      <w:r>
        <w:rPr>
          <w:color w:val="000000"/>
          <w:sz w:val="24"/>
          <w:szCs w:val="24"/>
        </w:rPr>
        <w:t xml:space="preserve">азделе </w:t>
      </w:r>
      <w:r w:rsidR="00411A99">
        <w:rPr>
          <w:sz w:val="24"/>
          <w:szCs w:val="24"/>
        </w:rPr>
        <w:t>4.3.4</w:t>
      </w:r>
      <w:r>
        <w:rPr>
          <w:color w:val="000000"/>
          <w:sz w:val="24"/>
          <w:szCs w:val="24"/>
        </w:rPr>
        <w:t>.</w:t>
      </w:r>
    </w:p>
    <w:p w14:paraId="6AE658DD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Карточка отдельного обучения представляет собой описание свойств мероприятия с возможностью прикрепления материалов. Загруженные в Систему материалы хранятся в единой библиотеке корпоративных данных. Обязательные свойства элементов «библиотек</w:t>
      </w:r>
      <w:r>
        <w:rPr>
          <w:color w:val="000000"/>
          <w:sz w:val="24"/>
          <w:szCs w:val="24"/>
        </w:rPr>
        <w:t xml:space="preserve">а», «карточка мероприятия» и функциональные возможности указаны в разделах </w:t>
      </w:r>
      <w:r w:rsidR="00411A99">
        <w:rPr>
          <w:sz w:val="24"/>
          <w:szCs w:val="24"/>
        </w:rPr>
        <w:t>4.3.4</w:t>
      </w:r>
      <w:r>
        <w:rPr>
          <w:color w:val="000000"/>
          <w:sz w:val="24"/>
          <w:szCs w:val="24"/>
        </w:rPr>
        <w:t xml:space="preserve"> соответственно.</w:t>
      </w:r>
    </w:p>
    <w:p w14:paraId="21EC0B07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tabs>
          <w:tab w:val="left" w:pos="952"/>
        </w:tabs>
        <w:ind w:left="709" w:right="-7"/>
        <w:rPr>
          <w:color w:val="000000"/>
          <w:sz w:val="24"/>
          <w:szCs w:val="24"/>
        </w:rPr>
      </w:pPr>
    </w:p>
    <w:p w14:paraId="776FBF04" w14:textId="77777777" w:rsidR="00FB5961" w:rsidRDefault="00232EE0">
      <w:pPr>
        <w:tabs>
          <w:tab w:val="left" w:pos="952"/>
        </w:tabs>
        <w:ind w:right="-7" w:firstLine="70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Планирование и получение доступа к календарю временного отсутствия работников.</w:t>
      </w:r>
    </w:p>
    <w:p w14:paraId="14FFF47E" w14:textId="77777777" w:rsidR="00FB5961" w:rsidRDefault="00232EE0">
      <w:pPr>
        <w:tabs>
          <w:tab w:val="left" w:pos="952"/>
        </w:tabs>
        <w:ind w:right="-7" w:firstLine="709"/>
        <w:jc w:val="both"/>
        <w:rPr>
          <w:sz w:val="24"/>
          <w:szCs w:val="24"/>
        </w:rPr>
      </w:pPr>
      <w:r>
        <w:rPr>
          <w:sz w:val="24"/>
          <w:szCs w:val="24"/>
        </w:rPr>
        <w:t>Данная возможность реализуется через следующие элементы Системы:</w:t>
      </w:r>
    </w:p>
    <w:p w14:paraId="3A5338F3" w14:textId="77777777" w:rsidR="00FB5961" w:rsidRDefault="00232EE0">
      <w:pPr>
        <w:tabs>
          <w:tab w:val="left" w:pos="952"/>
        </w:tabs>
        <w:ind w:right="-7" w:firstLine="709"/>
        <w:jc w:val="both"/>
        <w:rPr>
          <w:sz w:val="24"/>
          <w:szCs w:val="24"/>
        </w:rPr>
      </w:pPr>
      <w:r>
        <w:rPr>
          <w:sz w:val="24"/>
          <w:szCs w:val="24"/>
        </w:rPr>
        <w:t>Календарь врем</w:t>
      </w:r>
      <w:r>
        <w:rPr>
          <w:sz w:val="24"/>
          <w:szCs w:val="24"/>
        </w:rPr>
        <w:t>енного отсутствия работников представляет собой страницу с перечнем ФИО работников, структурированным по датам в виде календаря.</w:t>
      </w:r>
    </w:p>
    <w:p w14:paraId="25BC9E71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</w:rPr>
        <w:drawing>
          <wp:inline distT="0" distB="0" distL="0" distR="0" wp14:anchorId="724BCD0D" wp14:editId="610657D8">
            <wp:extent cx="5936615" cy="4102735"/>
            <wp:effectExtent l="0" t="0" r="0" b="0"/>
            <wp:docPr id="214085230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41027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017188F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Рис 6. Календарь временного отсутствия работников.</w:t>
      </w:r>
    </w:p>
    <w:p w14:paraId="2116190B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</w:p>
    <w:p w14:paraId="67CB6E78" w14:textId="77777777" w:rsidR="00FB5961" w:rsidRDefault="00232EE0">
      <w:pPr>
        <w:tabs>
          <w:tab w:val="left" w:pos="1672"/>
        </w:tabs>
        <w:ind w:right="-7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Система должна предоставлять возможность подгружать информацию об </w:t>
      </w:r>
      <w:r>
        <w:rPr>
          <w:sz w:val="24"/>
          <w:szCs w:val="24"/>
        </w:rPr>
        <w:t>отпусках, командировках, невыходах работников в календарь из базы данных. При выборе определенного работника, должна отображаться как карточка работника, так и ссылка на карточку лица, заменяющего данного работника.</w:t>
      </w:r>
    </w:p>
    <w:p w14:paraId="0259E9A2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Система должна позволять </w:t>
      </w:r>
      <w:r>
        <w:rPr>
          <w:color w:val="000000"/>
          <w:sz w:val="24"/>
          <w:szCs w:val="24"/>
        </w:rPr>
        <w:t>работать с рассматриваемым элементом следующим образом:</w:t>
      </w:r>
    </w:p>
    <w:p w14:paraId="4E649EE1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рассылать напоминания о начале и окончании отпускного периода заинтересованным лицам на электронную почту;</w:t>
      </w:r>
    </w:p>
    <w:p w14:paraId="052FEBF8" w14:textId="77777777" w:rsidR="00FB5961" w:rsidRDefault="00232EE0">
      <w:pPr>
        <w:numPr>
          <w:ilvl w:val="2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просматривать / добавлять / удалять информации о предстоящих отпусках работников (данная возм</w:t>
      </w:r>
      <w:r>
        <w:rPr>
          <w:color w:val="000000"/>
          <w:sz w:val="24"/>
          <w:szCs w:val="24"/>
        </w:rPr>
        <w:t>ожность реализуется при условии, что подписан приказ о предоставлении отпуска работнику определенными лицами).</w:t>
      </w:r>
    </w:p>
    <w:p w14:paraId="1A7C457D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Основные свойства и функциональные возможности элемента «календарь» представлены в разделе </w:t>
      </w:r>
      <w:r w:rsidR="00411A99">
        <w:rPr>
          <w:sz w:val="24"/>
          <w:szCs w:val="24"/>
        </w:rPr>
        <w:t>4.3.4</w:t>
      </w:r>
      <w:r>
        <w:rPr>
          <w:color w:val="000000"/>
          <w:sz w:val="24"/>
          <w:szCs w:val="24"/>
        </w:rPr>
        <w:t>.</w:t>
      </w:r>
    </w:p>
    <w:p w14:paraId="2C828F53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tabs>
          <w:tab w:val="left" w:pos="952"/>
        </w:tabs>
        <w:ind w:left="709" w:right="-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Подбор персонала.</w:t>
      </w:r>
    </w:p>
    <w:p w14:paraId="27C11E7F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Данная возможность </w:t>
      </w:r>
      <w:r>
        <w:rPr>
          <w:color w:val="000000"/>
          <w:sz w:val="24"/>
          <w:szCs w:val="24"/>
        </w:rPr>
        <w:t>реализуется через следующие элементы Системы:</w:t>
      </w:r>
    </w:p>
    <w:p w14:paraId="36BBC295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Библиотека резюме кандидатов представляет собой страницу с перечнем соискателей, структурированную по направлению деятельности и/или дате поступления.</w:t>
      </w:r>
    </w:p>
    <w:p w14:paraId="5C249CCD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/>
        <w:jc w:val="center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lastRenderedPageBreak/>
        <w:drawing>
          <wp:inline distT="0" distB="0" distL="0" distR="0" wp14:anchorId="4B64D781" wp14:editId="76AC4820">
            <wp:extent cx="5936615" cy="4084320"/>
            <wp:effectExtent l="0" t="0" r="0" b="0"/>
            <wp:docPr id="2140852306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40843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3A05A0A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Рис. 6. Эскиз страницы подбора резюме</w:t>
      </w:r>
    </w:p>
    <w:p w14:paraId="39AAE4E2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</w:p>
    <w:p w14:paraId="6C1B953B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При выборе </w:t>
      </w:r>
      <w:r>
        <w:rPr>
          <w:color w:val="000000"/>
          <w:sz w:val="24"/>
          <w:szCs w:val="24"/>
        </w:rPr>
        <w:t>определенного кандидата из библиотеки, должно раскрываться резюме для просмотра информации о нем</w:t>
      </w:r>
    </w:p>
    <w:p w14:paraId="7938DE2F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Основные функциональные возможности элемента «библиотека» приведены в разделе </w:t>
      </w:r>
      <w:r w:rsidR="00411A99">
        <w:rPr>
          <w:sz w:val="24"/>
          <w:szCs w:val="24"/>
        </w:rPr>
        <w:t>4.3.4</w:t>
      </w:r>
      <w:r>
        <w:rPr>
          <w:color w:val="000000"/>
          <w:sz w:val="24"/>
          <w:szCs w:val="24"/>
        </w:rPr>
        <w:t xml:space="preserve">. Перечень необходимых полей для отображения информации о соискателе должен </w:t>
      </w:r>
      <w:r>
        <w:rPr>
          <w:color w:val="000000"/>
          <w:sz w:val="24"/>
          <w:szCs w:val="24"/>
        </w:rPr>
        <w:t>быть уточнен в ходе реализации работ по настоящему Техническому заданию.</w:t>
      </w:r>
    </w:p>
    <w:p w14:paraId="15B0A4B1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tabs>
          <w:tab w:val="left" w:pos="1084"/>
        </w:tabs>
        <w:ind w:left="709" w:right="-7"/>
        <w:rPr>
          <w:color w:val="000000"/>
          <w:sz w:val="24"/>
          <w:szCs w:val="24"/>
        </w:rPr>
      </w:pPr>
    </w:p>
    <w:p w14:paraId="34AAD844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tabs>
          <w:tab w:val="left" w:pos="1084"/>
        </w:tabs>
        <w:ind w:left="709" w:right="-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Поиск необходимой информации.</w:t>
      </w:r>
    </w:p>
    <w:p w14:paraId="19378ADD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Данная возможность реализуется через элемент «поиск». Основные свойства и функциональные возможности элемента прописаны в разделе </w:t>
      </w:r>
      <w:r w:rsidR="00411A99">
        <w:rPr>
          <w:sz w:val="24"/>
          <w:szCs w:val="24"/>
        </w:rPr>
        <w:t>4.3.4</w:t>
      </w:r>
      <w:r>
        <w:rPr>
          <w:color w:val="000000"/>
          <w:sz w:val="24"/>
          <w:szCs w:val="24"/>
        </w:rPr>
        <w:t>.</w:t>
      </w:r>
    </w:p>
    <w:p w14:paraId="02D6F1D1" w14:textId="77777777" w:rsidR="00FB5961" w:rsidRDefault="00232EE0">
      <w:pPr>
        <w:pStyle w:val="2"/>
        <w:numPr>
          <w:ilvl w:val="2"/>
          <w:numId w:val="4"/>
        </w:numPr>
        <w:tabs>
          <w:tab w:val="left" w:pos="1509"/>
        </w:tabs>
        <w:spacing w:before="0"/>
        <w:ind w:left="0" w:right="-7" w:firstLine="709"/>
      </w:pPr>
      <w:bookmarkStart w:id="17" w:name="_heading=h.2jxsxqh" w:colFirst="0" w:colLast="0"/>
      <w:bookmarkEnd w:id="17"/>
      <w:r>
        <w:t xml:space="preserve">Модуль «Единая </w:t>
      </w:r>
      <w:r>
        <w:t>библиотека корпоративных материалов».</w:t>
      </w:r>
    </w:p>
    <w:p w14:paraId="0B0794E1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Информационная система должна обеспечивать следующие возможности в рамках данного раздела:</w:t>
      </w:r>
    </w:p>
    <w:p w14:paraId="3CE726D3" w14:textId="77777777" w:rsidR="00FB5961" w:rsidRDefault="00232EE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084"/>
          <w:tab w:val="left" w:pos="2268"/>
          <w:tab w:val="left" w:pos="2608"/>
          <w:tab w:val="left" w:pos="3792"/>
          <w:tab w:val="left" w:pos="4740"/>
          <w:tab w:val="left" w:pos="6146"/>
          <w:tab w:val="left" w:pos="7946"/>
          <w:tab w:val="left" w:pos="9333"/>
          <w:tab w:val="left" w:pos="9674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Введение</w:t>
      </w:r>
      <w:r>
        <w:rPr>
          <w:color w:val="000000"/>
          <w:sz w:val="24"/>
          <w:szCs w:val="24"/>
        </w:rPr>
        <w:tab/>
        <w:t>и</w:t>
      </w:r>
      <w:r>
        <w:rPr>
          <w:color w:val="000000"/>
          <w:sz w:val="24"/>
          <w:szCs w:val="24"/>
        </w:rPr>
        <w:tab/>
        <w:t>просмотр</w:t>
      </w:r>
      <w:r>
        <w:rPr>
          <w:color w:val="000000"/>
          <w:sz w:val="24"/>
          <w:szCs w:val="24"/>
        </w:rPr>
        <w:tab/>
        <w:t>единой</w:t>
      </w:r>
      <w:r>
        <w:rPr>
          <w:color w:val="000000"/>
          <w:sz w:val="24"/>
          <w:szCs w:val="24"/>
        </w:rPr>
        <w:tab/>
        <w:t>библиотеки</w:t>
      </w:r>
      <w:r>
        <w:rPr>
          <w:color w:val="000000"/>
          <w:sz w:val="24"/>
          <w:szCs w:val="24"/>
        </w:rPr>
        <w:tab/>
        <w:t>корпоративных</w:t>
      </w:r>
      <w:r>
        <w:rPr>
          <w:color w:val="000000"/>
          <w:sz w:val="24"/>
          <w:szCs w:val="24"/>
        </w:rPr>
        <w:tab/>
        <w:t>материалов</w:t>
      </w:r>
      <w:r>
        <w:rPr>
          <w:color w:val="000000"/>
          <w:sz w:val="24"/>
          <w:szCs w:val="24"/>
        </w:rPr>
        <w:tab/>
        <w:t>и</w:t>
      </w:r>
      <w:r>
        <w:rPr>
          <w:color w:val="000000"/>
          <w:sz w:val="24"/>
          <w:szCs w:val="24"/>
        </w:rPr>
        <w:tab/>
        <w:t>данных Государственной компании.</w:t>
      </w:r>
    </w:p>
    <w:p w14:paraId="0AC94822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tabs>
          <w:tab w:val="left" w:pos="1084"/>
          <w:tab w:val="left" w:pos="2268"/>
          <w:tab w:val="left" w:pos="2608"/>
          <w:tab w:val="left" w:pos="3792"/>
          <w:tab w:val="left" w:pos="4740"/>
          <w:tab w:val="left" w:pos="6146"/>
          <w:tab w:val="left" w:pos="7946"/>
          <w:tab w:val="left" w:pos="9333"/>
          <w:tab w:val="left" w:pos="9674"/>
        </w:tabs>
        <w:ind w:left="709" w:right="-7"/>
        <w:jc w:val="both"/>
        <w:rPr>
          <w:color w:val="000000"/>
        </w:rPr>
      </w:pPr>
      <w:r>
        <w:rPr>
          <w:color w:val="000000"/>
        </w:rPr>
        <w:t xml:space="preserve">Данная возможность </w:t>
      </w:r>
      <w:r>
        <w:rPr>
          <w:color w:val="000000"/>
        </w:rPr>
        <w:t>реализуется через следующие элементы Системы:</w:t>
      </w:r>
    </w:p>
    <w:p w14:paraId="66E10296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tabs>
          <w:tab w:val="left" w:pos="1084"/>
          <w:tab w:val="left" w:pos="2268"/>
          <w:tab w:val="left" w:pos="2608"/>
          <w:tab w:val="left" w:pos="3792"/>
          <w:tab w:val="left" w:pos="4740"/>
          <w:tab w:val="left" w:pos="6146"/>
          <w:tab w:val="left" w:pos="7946"/>
          <w:tab w:val="left" w:pos="9333"/>
          <w:tab w:val="left" w:pos="9674"/>
        </w:tabs>
        <w:ind w:right="-7"/>
        <w:jc w:val="center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lastRenderedPageBreak/>
        <w:drawing>
          <wp:inline distT="0" distB="0" distL="0" distR="0" wp14:anchorId="4A57F2C7" wp14:editId="2B099F93">
            <wp:extent cx="5936615" cy="4156710"/>
            <wp:effectExtent l="0" t="0" r="0" b="0"/>
            <wp:docPr id="2140852305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41567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12D2435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Рис. 7. Эскиз страницы библиотеки документов</w:t>
      </w:r>
    </w:p>
    <w:p w14:paraId="1BD2FECA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</w:p>
    <w:p w14:paraId="088556B1" w14:textId="77777777" w:rsidR="00FB5961" w:rsidRDefault="00232EE0">
      <w:pPr>
        <w:tabs>
          <w:tab w:val="left" w:pos="1672"/>
        </w:tabs>
        <w:ind w:right="-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Единая библиотека корпоративных материалов представляет собой информационную страницу для публикации и рассылки материалов (текстовые документы, </w:t>
      </w:r>
      <w:r>
        <w:rPr>
          <w:sz w:val="24"/>
          <w:szCs w:val="24"/>
        </w:rPr>
        <w:t>презентации и медиа-материалы). Информация в библиотеке классифицируется по четырем разделам:</w:t>
      </w:r>
    </w:p>
    <w:p w14:paraId="7E5B6677" w14:textId="77777777" w:rsidR="00FB5961" w:rsidRDefault="00232EE0">
      <w:pPr>
        <w:numPr>
          <w:ilvl w:val="2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регламентирующие документы. В данном разделе хранятся следующие типы документов:</w:t>
      </w:r>
    </w:p>
    <w:p w14:paraId="1376DCD8" w14:textId="77777777" w:rsidR="00FB5961" w:rsidRDefault="00232EE0">
      <w:pPr>
        <w:numPr>
          <w:ilvl w:val="3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3494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положение о направлении деятельности;</w:t>
      </w:r>
    </w:p>
    <w:p w14:paraId="5202F673" w14:textId="77777777" w:rsidR="00FB5961" w:rsidRDefault="00232EE0">
      <w:pPr>
        <w:numPr>
          <w:ilvl w:val="3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3494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политика в определенной области </w:t>
      </w:r>
      <w:r>
        <w:rPr>
          <w:color w:val="000000"/>
          <w:sz w:val="24"/>
          <w:szCs w:val="24"/>
        </w:rPr>
        <w:t>деятельности;</w:t>
      </w:r>
    </w:p>
    <w:p w14:paraId="56B58B84" w14:textId="77777777" w:rsidR="00FB5961" w:rsidRDefault="00232EE0">
      <w:pPr>
        <w:numPr>
          <w:ilvl w:val="3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3494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регламент;</w:t>
      </w:r>
    </w:p>
    <w:p w14:paraId="0DB63CD2" w14:textId="77777777" w:rsidR="00FB5961" w:rsidRDefault="00232EE0">
      <w:pPr>
        <w:numPr>
          <w:ilvl w:val="3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3494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методики;</w:t>
      </w:r>
    </w:p>
    <w:p w14:paraId="2347ED0D" w14:textId="77777777" w:rsidR="00FB5961" w:rsidRDefault="00232EE0">
      <w:pPr>
        <w:numPr>
          <w:ilvl w:val="3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3494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инструкция;</w:t>
      </w:r>
    </w:p>
    <w:p w14:paraId="195DDE5F" w14:textId="77777777" w:rsidR="00FB5961" w:rsidRDefault="00232EE0">
      <w:pPr>
        <w:numPr>
          <w:ilvl w:val="3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3494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шаблоны (форматы); –</w:t>
      </w:r>
    </w:p>
    <w:p w14:paraId="4128A366" w14:textId="77777777" w:rsidR="00FB5961" w:rsidRDefault="00232EE0">
      <w:pPr>
        <w:numPr>
          <w:ilvl w:val="2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архив общих документов (стратегические и долгосрочные программные документы, плановые и учетные документы, информационно- справочные документы);</w:t>
      </w:r>
    </w:p>
    <w:p w14:paraId="4F11656F" w14:textId="77777777" w:rsidR="00FB5961" w:rsidRDefault="00232EE0">
      <w:pPr>
        <w:numPr>
          <w:ilvl w:val="2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архив приказов и распоряжений;</w:t>
      </w:r>
    </w:p>
    <w:p w14:paraId="696D23F2" w14:textId="77777777" w:rsidR="00FB5961" w:rsidRDefault="00232EE0">
      <w:pPr>
        <w:numPr>
          <w:ilvl w:val="2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материалы по</w:t>
      </w:r>
      <w:r>
        <w:rPr>
          <w:color w:val="000000"/>
          <w:sz w:val="24"/>
          <w:szCs w:val="24"/>
        </w:rPr>
        <w:t xml:space="preserve"> обучениям;</w:t>
      </w:r>
    </w:p>
    <w:p w14:paraId="1B08E5D7" w14:textId="77777777" w:rsidR="00FB5961" w:rsidRDefault="00232EE0">
      <w:pPr>
        <w:numPr>
          <w:ilvl w:val="2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прочие документы.</w:t>
      </w:r>
    </w:p>
    <w:p w14:paraId="3F66244D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Основные свойства элемента «библиотека» и функциональные возможности описаны в разделе </w:t>
      </w:r>
      <w:r w:rsidR="00411A99">
        <w:rPr>
          <w:sz w:val="24"/>
          <w:szCs w:val="24"/>
        </w:rPr>
        <w:t>4.3.4</w:t>
      </w:r>
      <w:r>
        <w:rPr>
          <w:color w:val="000000"/>
          <w:sz w:val="24"/>
          <w:szCs w:val="24"/>
        </w:rPr>
        <w:t>.</w:t>
      </w:r>
    </w:p>
    <w:p w14:paraId="4C8B647B" w14:textId="77777777" w:rsidR="00FB5961" w:rsidRDefault="00232EE0">
      <w:pPr>
        <w:tabs>
          <w:tab w:val="left" w:pos="1672"/>
        </w:tabs>
        <w:ind w:right="-7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Карточка материала представляет собой описание основных свойств материала. Обязательные свойства элемента и функциональные возможности прописаны в разделе </w:t>
      </w:r>
      <w:r w:rsidR="00411A99">
        <w:rPr>
          <w:sz w:val="24"/>
          <w:szCs w:val="24"/>
        </w:rPr>
        <w:t>4.3.4</w:t>
      </w:r>
      <w:r>
        <w:rPr>
          <w:sz w:val="24"/>
          <w:szCs w:val="24"/>
        </w:rPr>
        <w:t>.</w:t>
      </w:r>
    </w:p>
    <w:p w14:paraId="1A9A999A" w14:textId="77777777" w:rsidR="00FB5961" w:rsidRDefault="00232EE0">
      <w:pPr>
        <w:tabs>
          <w:tab w:val="left" w:pos="1672"/>
        </w:tabs>
        <w:ind w:right="-7" w:firstLine="709"/>
        <w:jc w:val="both"/>
        <w:rPr>
          <w:sz w:val="24"/>
          <w:szCs w:val="24"/>
        </w:rPr>
      </w:pPr>
      <w:r>
        <w:rPr>
          <w:sz w:val="24"/>
          <w:szCs w:val="24"/>
        </w:rPr>
        <w:t>Ведение и просмотр реестра существующих и планируемых регламентирующих документов. Данная возм</w:t>
      </w:r>
      <w:r>
        <w:rPr>
          <w:sz w:val="24"/>
          <w:szCs w:val="24"/>
        </w:rPr>
        <w:t>ожность реализуется через элемент «реестр регламентирующих документов».</w:t>
      </w:r>
    </w:p>
    <w:p w14:paraId="38037765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Реестр регламентирующих документов представляет собой страницу с перечнем регламентирующих документов, структурированных в виде таблицы в соответствии с </w:t>
      </w:r>
      <w:r>
        <w:rPr>
          <w:color w:val="000000"/>
          <w:sz w:val="24"/>
          <w:szCs w:val="24"/>
        </w:rPr>
        <w:lastRenderedPageBreak/>
        <w:t>форматом, принятым в Государств</w:t>
      </w:r>
      <w:r>
        <w:rPr>
          <w:color w:val="000000"/>
          <w:sz w:val="24"/>
          <w:szCs w:val="24"/>
        </w:rPr>
        <w:t>енной компании.</w:t>
      </w:r>
    </w:p>
    <w:p w14:paraId="78083E59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При выборе определенного регламентирующего документа, должна раскрываться «карточка материалов» с возможностью просмотра или скачивания документа на персональный компьютер работника. Для обеспечения этой возможности элемент Системы должен б</w:t>
      </w:r>
      <w:r>
        <w:rPr>
          <w:color w:val="000000"/>
          <w:sz w:val="24"/>
          <w:szCs w:val="24"/>
        </w:rPr>
        <w:t>ыть связан с элементом «библиотека».</w:t>
      </w:r>
    </w:p>
    <w:p w14:paraId="6F4CC24F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tabs>
          <w:tab w:val="left" w:pos="952"/>
        </w:tabs>
        <w:ind w:left="709" w:right="-7"/>
        <w:rPr>
          <w:color w:val="000000"/>
          <w:sz w:val="24"/>
          <w:szCs w:val="24"/>
        </w:rPr>
      </w:pPr>
    </w:p>
    <w:p w14:paraId="6EC732C7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tabs>
          <w:tab w:val="left" w:pos="952"/>
        </w:tabs>
        <w:ind w:left="709" w:right="-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Формирование и просмотр карты регламентации.</w:t>
      </w:r>
    </w:p>
    <w:p w14:paraId="6AF3F3A7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Карта регламентации представляет собой страницу в виде таблицы с полями «области деятельности» по горизонтали и «уровни управления» по вертикали. На пересечении этих полей д</w:t>
      </w:r>
      <w:r>
        <w:rPr>
          <w:color w:val="000000"/>
          <w:sz w:val="24"/>
          <w:szCs w:val="24"/>
        </w:rPr>
        <w:t>олжны стоять наименования регламентирующих документов, заполнение которых происходит автоматически Системой. При выборе определенного документа должна раскрываться карточка материала. Основные свойства карты регламентации в Системе должны прописываться в с</w:t>
      </w:r>
      <w:r>
        <w:rPr>
          <w:color w:val="000000"/>
          <w:sz w:val="24"/>
          <w:szCs w:val="24"/>
        </w:rPr>
        <w:t>оответствии с действующими регламентирующими документами Государственной компании.</w:t>
      </w:r>
    </w:p>
    <w:p w14:paraId="2BD73525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Система должна позволять работать с картой регламентации следующим образом:</w:t>
      </w:r>
    </w:p>
    <w:p w14:paraId="7A1EA06F" w14:textId="77777777" w:rsidR="00FB5961" w:rsidRDefault="00232EE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загружать материалы, просматривать их и выгружать на персональный компьютер </w:t>
      </w:r>
      <w:r>
        <w:rPr>
          <w:color w:val="000000"/>
          <w:sz w:val="24"/>
          <w:szCs w:val="24"/>
        </w:rPr>
        <w:t>пользователя;</w:t>
      </w:r>
    </w:p>
    <w:p w14:paraId="03FDB3EB" w14:textId="77777777" w:rsidR="00FB5961" w:rsidRDefault="00232EE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осуществлять поиск документа по запросу;</w:t>
      </w:r>
    </w:p>
    <w:p w14:paraId="36EBFFEF" w14:textId="77777777" w:rsidR="00FB5961" w:rsidRDefault="00232EE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фильтровать документы по параметрам (типам, дате создания и др.).</w:t>
      </w:r>
    </w:p>
    <w:p w14:paraId="16C64B32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tabs>
          <w:tab w:val="left" w:pos="142"/>
        </w:tabs>
        <w:ind w:right="-7"/>
        <w:jc w:val="center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</w:rPr>
        <w:drawing>
          <wp:inline distT="0" distB="0" distL="0" distR="0" wp14:anchorId="2B3B97BB" wp14:editId="2838A5CB">
            <wp:extent cx="5936615" cy="4086860"/>
            <wp:effectExtent l="0" t="0" r="0" b="0"/>
            <wp:docPr id="2140852308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40868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03F68B2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Рис. 9. Эскиз страницы карты регламентации</w:t>
      </w:r>
    </w:p>
    <w:p w14:paraId="2BA062F6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Визуализация хода разработки регламентирующих документов. Ход разработки </w:t>
      </w:r>
      <w:r>
        <w:rPr>
          <w:color w:val="000000"/>
          <w:sz w:val="24"/>
          <w:szCs w:val="24"/>
        </w:rPr>
        <w:t>регламентирующих документов представляет собой последовательность этапов разработки документов с фиксацией текущего статуса. Визуализация хода разработки регламентирующих документов представляет собой набор типовых схем ЖЦ документа, на основе которых пост</w:t>
      </w:r>
      <w:r>
        <w:rPr>
          <w:color w:val="000000"/>
          <w:sz w:val="24"/>
          <w:szCs w:val="24"/>
        </w:rPr>
        <w:t>роено отслеживание текущего статуса. Основными свойствами хода разработки регламентирующих документов являются:</w:t>
      </w:r>
    </w:p>
    <w:p w14:paraId="4301393B" w14:textId="77777777" w:rsidR="00FB5961" w:rsidRDefault="00232EE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2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ответственные лица;</w:t>
      </w:r>
    </w:p>
    <w:p w14:paraId="20FD5950" w14:textId="77777777" w:rsidR="00FB5961" w:rsidRDefault="00232EE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2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согласующие лица;</w:t>
      </w:r>
    </w:p>
    <w:p w14:paraId="3258137A" w14:textId="77777777" w:rsidR="00FB5961" w:rsidRDefault="00232EE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2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сроки реализации;</w:t>
      </w:r>
    </w:p>
    <w:p w14:paraId="77EFF8BF" w14:textId="77777777" w:rsidR="00FB5961" w:rsidRDefault="00232EE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2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название этапов разработки.</w:t>
      </w:r>
    </w:p>
    <w:p w14:paraId="4C26B7E3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/>
        <w:jc w:val="center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</w:rPr>
        <w:drawing>
          <wp:inline distT="0" distB="0" distL="0" distR="0" wp14:anchorId="203D33D1" wp14:editId="66F98EF2">
            <wp:extent cx="5936615" cy="4169410"/>
            <wp:effectExtent l="0" t="0" r="0" b="0"/>
            <wp:docPr id="2140852307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41694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4696D17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Система должна позволять работать с данными </w:t>
      </w:r>
      <w:r>
        <w:rPr>
          <w:color w:val="000000"/>
          <w:sz w:val="24"/>
          <w:szCs w:val="24"/>
        </w:rPr>
        <w:t>элементами следующим образом:</w:t>
      </w:r>
    </w:p>
    <w:p w14:paraId="5B8AB4DD" w14:textId="77777777" w:rsidR="00FB5961" w:rsidRDefault="00232EE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предоставлять возможность рассылать участникам этапов напоминания об определенном событии на электронную почту;</w:t>
      </w:r>
    </w:p>
    <w:p w14:paraId="73497440" w14:textId="77777777" w:rsidR="00FB5961" w:rsidRDefault="00232EE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предоставлять возможность синхронизации с календарем на локальном компьютере пользователя и личным календарём в ли</w:t>
      </w:r>
      <w:r>
        <w:rPr>
          <w:color w:val="000000"/>
          <w:sz w:val="24"/>
          <w:szCs w:val="24"/>
        </w:rPr>
        <w:t>чном кабинете пользователя;</w:t>
      </w:r>
    </w:p>
    <w:p w14:paraId="63FD9FA7" w14:textId="77777777" w:rsidR="00FB5961" w:rsidRDefault="00232EE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менять статус регламентирующего документа с возможностью уведомления заинтересованных лиц о переходе документа на следующий этап согласования.</w:t>
      </w:r>
    </w:p>
    <w:p w14:paraId="13E2B2CC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tabs>
          <w:tab w:val="left" w:pos="952"/>
        </w:tabs>
        <w:ind w:left="709" w:right="-7"/>
        <w:rPr>
          <w:color w:val="000000"/>
          <w:sz w:val="24"/>
          <w:szCs w:val="24"/>
        </w:rPr>
      </w:pPr>
    </w:p>
    <w:p w14:paraId="7AF1E983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tabs>
          <w:tab w:val="left" w:pos="952"/>
        </w:tabs>
        <w:ind w:left="709" w:right="-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Поиск необходимого документа.</w:t>
      </w:r>
    </w:p>
    <w:p w14:paraId="2D9849A4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Данная возможность реализуется через элемент «поиск». Основные свойства элемента и функциональные возможности прописаны в разделе </w:t>
      </w:r>
      <w:r w:rsidR="00411A99">
        <w:rPr>
          <w:sz w:val="24"/>
          <w:szCs w:val="24"/>
        </w:rPr>
        <w:t>4.3.4</w:t>
      </w:r>
      <w:r>
        <w:rPr>
          <w:color w:val="000000"/>
          <w:sz w:val="24"/>
          <w:szCs w:val="24"/>
        </w:rPr>
        <w:t>.</w:t>
      </w:r>
    </w:p>
    <w:p w14:paraId="464DE694" w14:textId="77777777" w:rsidR="00FB5961" w:rsidRDefault="00232EE0">
      <w:pPr>
        <w:pStyle w:val="2"/>
        <w:numPr>
          <w:ilvl w:val="2"/>
          <w:numId w:val="4"/>
        </w:numPr>
        <w:tabs>
          <w:tab w:val="left" w:pos="1672"/>
        </w:tabs>
        <w:spacing w:before="0"/>
        <w:ind w:left="0" w:right="-7" w:firstLine="709"/>
        <w:jc w:val="both"/>
      </w:pPr>
      <w:bookmarkStart w:id="18" w:name="_heading=h.z337ya" w:colFirst="0" w:colLast="0"/>
      <w:bookmarkStart w:id="19" w:name="_heading=h.3j2qqm3" w:colFirst="0" w:colLast="0"/>
      <w:bookmarkEnd w:id="18"/>
      <w:bookmarkEnd w:id="19"/>
      <w:r>
        <w:t>Модуль «Экран управления проектами»</w:t>
      </w:r>
    </w:p>
    <w:p w14:paraId="359398FA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Информационная система должна обеспечивать отображение информации по проектам Госуд</w:t>
      </w:r>
      <w:r>
        <w:rPr>
          <w:color w:val="000000"/>
          <w:sz w:val="24"/>
          <w:szCs w:val="24"/>
        </w:rPr>
        <w:t>арственной компании в соответствии со следующими возможностями:</w:t>
      </w:r>
    </w:p>
    <w:p w14:paraId="7A608728" w14:textId="77777777" w:rsidR="00FB5961" w:rsidRDefault="00232EE0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952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Получение детальной и укрупненной информации по инвестиционным и корпоративным проектам компании.</w:t>
      </w:r>
    </w:p>
    <w:p w14:paraId="642E0FA7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Данная возможность реализуется через следующие элементы Системы:</w:t>
      </w:r>
    </w:p>
    <w:p w14:paraId="561B58E7" w14:textId="77777777" w:rsidR="00FB5961" w:rsidRDefault="00232EE0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Укрупненное </w:t>
      </w:r>
      <w:r>
        <w:rPr>
          <w:color w:val="000000"/>
          <w:sz w:val="24"/>
          <w:szCs w:val="24"/>
        </w:rPr>
        <w:t>представление хода движения проекта – представляет собой страницу с перечнем этапов разработки проекта и их параметрами, структурированными по этапам разработки проекта в виде таблицы. При выборе определенного этапа разработки проекта должен раскрываться о</w:t>
      </w:r>
      <w:r>
        <w:rPr>
          <w:color w:val="000000"/>
          <w:sz w:val="24"/>
          <w:szCs w:val="24"/>
        </w:rPr>
        <w:t>пределенный уровень сетевого графика с возможностью подкачки укрупненной информации из ИСУП. Визуализация хода реализации проектов представляет собой графический объект с цветовой индикацией, направленный для облегчения восприятия выдаваемой Системой инфор</w:t>
      </w:r>
      <w:r>
        <w:rPr>
          <w:color w:val="000000"/>
          <w:sz w:val="24"/>
          <w:szCs w:val="24"/>
        </w:rPr>
        <w:t>мации о состоянии проекта.</w:t>
      </w:r>
    </w:p>
    <w:p w14:paraId="722E6A96" w14:textId="77777777" w:rsidR="00FB5961" w:rsidRDefault="00232EE0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Выгрузка данных о проекте в карточку проекта на основании информации, полученной из ГИС по объектам, ИСУП по срокам проекта и 1С по финансовым показателям проекта по запросу пользователя. Обязательными свойствами выгружаемой </w:t>
      </w:r>
      <w:r>
        <w:rPr>
          <w:color w:val="000000"/>
          <w:sz w:val="24"/>
          <w:szCs w:val="24"/>
        </w:rPr>
        <w:lastRenderedPageBreak/>
        <w:t>инфо</w:t>
      </w:r>
      <w:r>
        <w:rPr>
          <w:color w:val="000000"/>
          <w:sz w:val="24"/>
          <w:szCs w:val="24"/>
        </w:rPr>
        <w:t>рмации о проекте должны быть:</w:t>
      </w:r>
    </w:p>
    <w:p w14:paraId="79BBE012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Статистические:</w:t>
      </w:r>
    </w:p>
    <w:p w14:paraId="378FFBD0" w14:textId="77777777" w:rsidR="00FB5961" w:rsidRDefault="00232EE0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наименование проекта;</w:t>
      </w:r>
    </w:p>
    <w:p w14:paraId="29BC3C58" w14:textId="77777777" w:rsidR="00FB5961" w:rsidRDefault="00232EE0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руководитель проекта;</w:t>
      </w:r>
    </w:p>
    <w:p w14:paraId="3563D762" w14:textId="77777777" w:rsidR="00FB5961" w:rsidRDefault="00232EE0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начало проекта;</w:t>
      </w:r>
    </w:p>
    <w:p w14:paraId="524A9528" w14:textId="77777777" w:rsidR="00FB5961" w:rsidRDefault="00232EE0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фактическое окончание проекта. Динамические:</w:t>
      </w:r>
    </w:p>
    <w:p w14:paraId="1248EF1C" w14:textId="77777777" w:rsidR="00FB5961" w:rsidRDefault="00232EE0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отклонения от сроков.</w:t>
      </w:r>
    </w:p>
    <w:p w14:paraId="1309B4E7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Свойства проектов должны быть уточнены в ходе выполнения работ.</w:t>
      </w:r>
    </w:p>
    <w:p w14:paraId="766DD071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/>
        <w:jc w:val="center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 wp14:anchorId="0EEDD8B2" wp14:editId="559EE507">
            <wp:extent cx="5936615" cy="4124031"/>
            <wp:effectExtent l="0" t="0" r="0" b="0"/>
            <wp:docPr id="2140852309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16"/>
                    <a:srcRect t="1493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412403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DE266AD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Рис. 13. Окно </w:t>
      </w:r>
      <w:r>
        <w:rPr>
          <w:color w:val="000000"/>
          <w:sz w:val="24"/>
          <w:szCs w:val="24"/>
        </w:rPr>
        <w:t>управления проектами</w:t>
      </w:r>
      <w:r>
        <w:rPr>
          <w:noProof/>
        </w:rPr>
        <mc:AlternateContent>
          <mc:Choice Requires="wps">
            <w:drawing>
              <wp:anchor distT="0" distB="0" distL="0" distR="0" simplePos="0" relativeHeight="251658240" behindDoc="1" locked="0" layoutInCell="1" hidden="0" allowOverlap="1" wp14:anchorId="4BC51881" wp14:editId="6349FA55">
                <wp:simplePos x="0" y="0"/>
                <wp:positionH relativeFrom="column">
                  <wp:posOffset>1041400</wp:posOffset>
                </wp:positionH>
                <wp:positionV relativeFrom="paragraph">
                  <wp:posOffset>-1282699</wp:posOffset>
                </wp:positionV>
                <wp:extent cx="69850" cy="75565"/>
                <wp:effectExtent l="0" t="0" r="0" b="0"/>
                <wp:wrapNone/>
                <wp:docPr id="2140852298" name="Прямоугольник 2140852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315838" y="3746980"/>
                          <a:ext cx="60325" cy="66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8EEE999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i/>
                                <w:color w:val="FEFFFF"/>
                                <w:sz w:val="10"/>
                              </w:rPr>
                              <w:t>ID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C51881" id="Прямоугольник 2140852298" o:spid="_x0000_s1026" style="position:absolute;left:0;text-align:left;margin-left:82pt;margin-top:-101pt;width:5.5pt;height:5.95pt;z-index:-25165824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" filled="f" stroked="f">
                <v:textbox inset="0,0,0,0">
                  <w:txbxContent>
                    <w:p w14:paraId="78EEE999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i/>
                          <w:color w:val="FEFFFF"/>
                          <w:sz w:val="10"/>
                        </w:rPr>
                        <w:t>ID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59264" behindDoc="1" locked="0" layoutInCell="1" hidden="0" allowOverlap="1" wp14:anchorId="2815772E" wp14:editId="5A89F38E">
                <wp:simplePos x="0" y="0"/>
                <wp:positionH relativeFrom="column">
                  <wp:posOffset>1282700</wp:posOffset>
                </wp:positionH>
                <wp:positionV relativeFrom="paragraph">
                  <wp:posOffset>-1282699</wp:posOffset>
                </wp:positionV>
                <wp:extent cx="1028700" cy="75565"/>
                <wp:effectExtent l="0" t="0" r="0" b="0"/>
                <wp:wrapNone/>
                <wp:docPr id="2140852283" name="Прямоугольник 2140852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36413" y="3746980"/>
                          <a:ext cx="1019175" cy="66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95BF6A0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i/>
                                <w:color w:val="FEFFFF"/>
                                <w:sz w:val="10"/>
                              </w:rPr>
                              <w:t>Task Name</w:t>
                            </w:r>
                            <w:r>
                              <w:rPr>
                                <w:rFonts w:ascii="Calibri" w:eastAsia="Calibri" w:hAnsi="Calibri" w:cs="Calibri"/>
                                <w:i/>
                                <w:color w:val="FEFFFF"/>
                                <w:sz w:val="10"/>
                              </w:rPr>
                              <w:tab/>
                              <w:t>Start</w:t>
                            </w:r>
                            <w:r>
                              <w:rPr>
                                <w:rFonts w:ascii="Calibri" w:eastAsia="Calibri" w:hAnsi="Calibri" w:cs="Calibri"/>
                                <w:i/>
                                <w:color w:val="FEFFFF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Calibri" w:eastAsia="Calibri" w:hAnsi="Calibri" w:cs="Calibri"/>
                                <w:i/>
                                <w:color w:val="FEFFFF"/>
                                <w:sz w:val="10"/>
                              </w:rPr>
                              <w:t>Finish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815772E" id="Прямоугольник 2140852283" o:spid="_x0000_s1027" style="position:absolute;left:0;text-align:left;margin-left:101pt;margin-top:-101pt;width:81pt;height:5.95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" filled="f" stroked="f">
                <v:textbox inset="0,0,0,0">
                  <w:txbxContent>
                    <w:p w14:paraId="795BF6A0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i/>
                          <w:color w:val="FEFFFF"/>
                          <w:sz w:val="10"/>
                        </w:rPr>
                        <w:t>Task Name</w:t>
                      </w:r>
                      <w:r>
                        <w:rPr>
                          <w:rFonts w:ascii="Calibri" w:eastAsia="Calibri" w:hAnsi="Calibri" w:cs="Calibri"/>
                          <w:i/>
                          <w:color w:val="FEFFFF"/>
                          <w:sz w:val="10"/>
                        </w:rPr>
                        <w:tab/>
                        <w:t>Start</w:t>
                      </w:r>
                      <w:r>
                        <w:rPr>
                          <w:rFonts w:ascii="Calibri" w:eastAsia="Calibri" w:hAnsi="Calibri" w:cs="Calibri"/>
                          <w:i/>
                          <w:color w:val="FEFFFF"/>
                          <w:sz w:val="10"/>
                        </w:rPr>
                        <w:tab/>
                      </w:r>
                      <w:r>
                        <w:rPr>
                          <w:rFonts w:ascii="Calibri" w:eastAsia="Calibri" w:hAnsi="Calibri" w:cs="Calibri"/>
                          <w:i/>
                          <w:color w:val="FEFFFF"/>
                          <w:sz w:val="10"/>
                        </w:rPr>
                        <w:t>Finish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0288" behindDoc="1" locked="0" layoutInCell="1" hidden="0" allowOverlap="1" wp14:anchorId="7951723D" wp14:editId="44987E54">
                <wp:simplePos x="0" y="0"/>
                <wp:positionH relativeFrom="column">
                  <wp:posOffset>2438400</wp:posOffset>
                </wp:positionH>
                <wp:positionV relativeFrom="paragraph">
                  <wp:posOffset>-1282699</wp:posOffset>
                </wp:positionV>
                <wp:extent cx="379730" cy="136525"/>
                <wp:effectExtent l="0" t="0" r="0" b="0"/>
                <wp:wrapNone/>
                <wp:docPr id="2140852281" name="Прямоугольник 2140852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60898" y="3716500"/>
                          <a:ext cx="370205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AEC9D72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i/>
                                <w:color w:val="FEFFFF"/>
                                <w:sz w:val="10"/>
                              </w:rPr>
                              <w:t>Duration</w:t>
                            </w:r>
                          </w:p>
                          <w:p w14:paraId="5260EBE4" w14:textId="77777777" w:rsidR="00FB5961" w:rsidRDefault="00232EE0">
                            <w:pPr>
                              <w:spacing w:before="8"/>
                              <w:jc w:val="right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i/>
                                <w:color w:val="FEFFFF"/>
                                <w:sz w:val="7"/>
                              </w:rPr>
                              <w:t>22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951723D" id="Прямоугольник 2140852281" o:spid="_x0000_s1028" style="position:absolute;left:0;text-align:left;margin-left:192pt;margin-top:-101pt;width:29.9pt;height:10.75pt;z-index:-25165619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" filled="f" stroked="f">
                <v:textbox inset="0,0,0,0">
                  <w:txbxContent>
                    <w:p w14:paraId="2AEC9D72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i/>
                          <w:color w:val="FEFFFF"/>
                          <w:sz w:val="10"/>
                        </w:rPr>
                        <w:t>Duration</w:t>
                      </w:r>
                    </w:p>
                    <w:p w14:paraId="5260EBE4" w14:textId="77777777" w:rsidR="00FB5961" w:rsidRDefault="00232EE0">
                      <w:pPr>
                        <w:spacing w:before="8"/>
                        <w:jc w:val="right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i/>
                          <w:color w:val="FEFFFF"/>
                          <w:sz w:val="7"/>
                        </w:rPr>
                        <w:t>22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1312" behindDoc="1" locked="0" layoutInCell="1" hidden="0" allowOverlap="1" wp14:anchorId="29333336" wp14:editId="2C40582A">
                <wp:simplePos x="0" y="0"/>
                <wp:positionH relativeFrom="column">
                  <wp:posOffset>2895600</wp:posOffset>
                </wp:positionH>
                <wp:positionV relativeFrom="paragraph">
                  <wp:posOffset>-1346199</wp:posOffset>
                </wp:positionV>
                <wp:extent cx="487680" cy="198120"/>
                <wp:effectExtent l="0" t="0" r="0" b="0"/>
                <wp:wrapNone/>
                <wp:docPr id="2140852285" name="Прямоугольник 2140852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06923" y="3685703"/>
                          <a:ext cx="478155" cy="188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55C34F4" w14:textId="77777777" w:rsidR="00FB5961" w:rsidRDefault="00232EE0">
                            <w:pPr>
                              <w:spacing w:line="180" w:lineRule="auto"/>
                              <w:ind w:left="470" w:firstLine="470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i/>
                                <w:color w:val="FEFFFF"/>
                                <w:sz w:val="7"/>
                              </w:rPr>
                              <w:t>авг 2014</w:t>
                            </w:r>
                          </w:p>
                          <w:p w14:paraId="3D682B6A" w14:textId="77777777" w:rsidR="00FB5961" w:rsidRDefault="00FB5961">
                            <w:pPr>
                              <w:spacing w:before="50"/>
                              <w:textDirection w:val="btLr"/>
                            </w:pPr>
                          </w:p>
                          <w:p w14:paraId="605652E1" w14:textId="77777777" w:rsidR="00FB5961" w:rsidRDefault="00232EE0">
                            <w:pPr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i/>
                                <w:color w:val="FEFFFF"/>
                                <w:sz w:val="7"/>
                              </w:rPr>
                              <w:t>23  24  25  26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333336" id="Прямоугольник 2140852285" o:spid="_x0000_s1029" style="position:absolute;left:0;text-align:left;margin-left:228pt;margin-top:-106pt;width:38.4pt;height:15.6pt;z-index:-25165516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" filled="f" stroked="f">
                <v:textbox inset="0,0,0,0">
                  <w:txbxContent>
                    <w:p w14:paraId="055C34F4" w14:textId="77777777" w:rsidR="00FB5961" w:rsidRDefault="00232EE0">
                      <w:pPr>
                        <w:spacing w:line="180" w:lineRule="auto"/>
                        <w:ind w:left="470" w:firstLine="470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i/>
                          <w:color w:val="FEFFFF"/>
                          <w:sz w:val="7"/>
                        </w:rPr>
                        <w:t>авг 2014</w:t>
                      </w:r>
                    </w:p>
                    <w:p w14:paraId="3D682B6A" w14:textId="77777777" w:rsidR="00FB5961" w:rsidRDefault="00FB5961">
                      <w:pPr>
                        <w:spacing w:before="50"/>
                        <w:textDirection w:val="btLr"/>
                      </w:pPr>
                    </w:p>
                    <w:p w14:paraId="605652E1" w14:textId="77777777" w:rsidR="00FB5961" w:rsidRDefault="00232EE0">
                      <w:pPr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i/>
                          <w:color w:val="FEFFFF"/>
                          <w:sz w:val="7"/>
                        </w:rPr>
                        <w:t>23  24  25  26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2336" behindDoc="1" locked="0" layoutInCell="1" hidden="0" allowOverlap="1" wp14:anchorId="3B8309EA" wp14:editId="2D203ADD">
                <wp:simplePos x="0" y="0"/>
                <wp:positionH relativeFrom="column">
                  <wp:posOffset>3479800</wp:posOffset>
                </wp:positionH>
                <wp:positionV relativeFrom="paragraph">
                  <wp:posOffset>-1193799</wp:posOffset>
                </wp:positionV>
                <wp:extent cx="344805" cy="57150"/>
                <wp:effectExtent l="0" t="0" r="0" b="0"/>
                <wp:wrapNone/>
                <wp:docPr id="2140852279" name="Прямоугольник 2140852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78360" y="3756188"/>
                          <a:ext cx="335280" cy="47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2653D1B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i/>
                                <w:color w:val="FEFFFF"/>
                                <w:sz w:val="7"/>
                              </w:rPr>
                              <w:t>27  28  29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B8309EA" id="Прямоугольник 2140852279" o:spid="_x0000_s1030" style="position:absolute;left:0;text-align:left;margin-left:274pt;margin-top:-94pt;width:27.15pt;height:4.5pt;z-index:-25165414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" filled="f" stroked="f">
                <v:textbox inset="0,0,0,0">
                  <w:txbxContent>
                    <w:p w14:paraId="72653D1B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i/>
                          <w:color w:val="FEFFFF"/>
                          <w:sz w:val="7"/>
                        </w:rPr>
                        <w:t>27  28  29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3360" behindDoc="1" locked="0" layoutInCell="1" hidden="0" allowOverlap="1" wp14:anchorId="487EF67E" wp14:editId="49C3212E">
                <wp:simplePos x="0" y="0"/>
                <wp:positionH relativeFrom="column">
                  <wp:posOffset>1054100</wp:posOffset>
                </wp:positionH>
                <wp:positionV relativeFrom="paragraph">
                  <wp:posOffset>-1054099</wp:posOffset>
                </wp:positionV>
                <wp:extent cx="125730" cy="75565"/>
                <wp:effectExtent l="0" t="0" r="0" b="0"/>
                <wp:wrapNone/>
                <wp:docPr id="2140852282" name="Прямоугольник 2140852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87898" y="3746980"/>
                          <a:ext cx="116205" cy="66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836A0BD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>1 T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87EF67E" id="Прямоугольник 2140852282" o:spid="_x0000_s1031" style="position:absolute;left:0;text-align:left;margin-left:83pt;margin-top:-83pt;width:9.9pt;height:5.95pt;z-index:-25165312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" filled="f" stroked="f">
                <v:textbox inset="0,0,0,0">
                  <w:txbxContent>
                    <w:p w14:paraId="0836A0BD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>1 T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4384" behindDoc="1" locked="0" layoutInCell="1" hidden="0" allowOverlap="1" wp14:anchorId="5DDCC0A5" wp14:editId="78D75919">
                <wp:simplePos x="0" y="0"/>
                <wp:positionH relativeFrom="column">
                  <wp:posOffset>2324100</wp:posOffset>
                </wp:positionH>
                <wp:positionV relativeFrom="paragraph">
                  <wp:posOffset>-1054099</wp:posOffset>
                </wp:positionV>
                <wp:extent cx="282575" cy="75565"/>
                <wp:effectExtent l="0" t="0" r="0" b="0"/>
                <wp:wrapNone/>
                <wp:docPr id="2140852296" name="Прямоугольник 2140852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09475" y="3746980"/>
                          <a:ext cx="273050" cy="66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9D4DC60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>14</w:t>
                            </w: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ab/>
                              <w:t>1d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DCC0A5" id="Прямоугольник 2140852296" o:spid="_x0000_s1032" style="position:absolute;left:0;text-align:left;margin-left:183pt;margin-top:-83pt;width:22.25pt;height:5.95pt;z-index:-25165209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" filled="f" stroked="f">
                <v:textbox inset="0,0,0,0">
                  <w:txbxContent>
                    <w:p w14:paraId="39D4DC60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>14</w:t>
                      </w: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ab/>
                        <w:t>1d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5408" behindDoc="1" locked="0" layoutInCell="1" hidden="0" allowOverlap="1" wp14:anchorId="78820825" wp14:editId="2F7F5B38">
                <wp:simplePos x="0" y="0"/>
                <wp:positionH relativeFrom="column">
                  <wp:posOffset>1193800</wp:posOffset>
                </wp:positionH>
                <wp:positionV relativeFrom="paragraph">
                  <wp:posOffset>-1054099</wp:posOffset>
                </wp:positionV>
                <wp:extent cx="1105535" cy="75565"/>
                <wp:effectExtent l="0" t="0" r="0" b="0"/>
                <wp:wrapNone/>
                <wp:docPr id="2140852288" name="Прямоугольник 2140852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97995" y="3746980"/>
                          <a:ext cx="1096010" cy="66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FFDB79D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>sk 1</w:t>
                            </w: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ab/>
                              <w:t>22.08.2014 22.08.2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8820825" id="Прямоугольник 2140852288" o:spid="_x0000_s1033" style="position:absolute;left:0;text-align:left;margin-left:94pt;margin-top:-83pt;width:87.05pt;height:5.95pt;z-index:-25165107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" filled="f" stroked="f">
                <v:textbox inset="0,0,0,0">
                  <w:txbxContent>
                    <w:p w14:paraId="2FFDB79D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>sk 1</w:t>
                      </w: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ab/>
                        <w:t>22.08.2014 22.08.2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6432" behindDoc="1" locked="0" layoutInCell="1" hidden="0" allowOverlap="1" wp14:anchorId="43DB3CD9" wp14:editId="4CBA31F0">
                <wp:simplePos x="0" y="0"/>
                <wp:positionH relativeFrom="column">
                  <wp:posOffset>1054100</wp:posOffset>
                </wp:positionH>
                <wp:positionV relativeFrom="paragraph">
                  <wp:posOffset>-888999</wp:posOffset>
                </wp:positionV>
                <wp:extent cx="125730" cy="75565"/>
                <wp:effectExtent l="0" t="0" r="0" b="0"/>
                <wp:wrapNone/>
                <wp:docPr id="2140852286" name="Прямоугольник 2140852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87898" y="3746980"/>
                          <a:ext cx="116205" cy="66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206B3CD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>2 T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DB3CD9" id="Прямоугольник 2140852286" o:spid="_x0000_s1034" style="position:absolute;left:0;text-align:left;margin-left:83pt;margin-top:-70pt;width:9.9pt;height:5.95pt;z-index:-25165004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" filled="f" stroked="f">
                <v:textbox inset="0,0,0,0">
                  <w:txbxContent>
                    <w:p w14:paraId="6206B3CD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>2 T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7456" behindDoc="1" locked="0" layoutInCell="1" hidden="0" allowOverlap="1" wp14:anchorId="1E1AAD9D" wp14:editId="00832952">
                <wp:simplePos x="0" y="0"/>
                <wp:positionH relativeFrom="column">
                  <wp:posOffset>2324100</wp:posOffset>
                </wp:positionH>
                <wp:positionV relativeFrom="paragraph">
                  <wp:posOffset>-888999</wp:posOffset>
                </wp:positionV>
                <wp:extent cx="282575" cy="75565"/>
                <wp:effectExtent l="0" t="0" r="0" b="0"/>
                <wp:wrapNone/>
                <wp:docPr id="2140852290" name="Прямоугольник 2140852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09475" y="3746980"/>
                          <a:ext cx="273050" cy="66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827C20D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>14</w:t>
                            </w: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ab/>
                              <w:t>1d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E1AAD9D" id="Прямоугольник 2140852290" o:spid="_x0000_s1035" style="position:absolute;left:0;text-align:left;margin-left:183pt;margin-top:-70pt;width:22.25pt;height:5.95pt;z-index:-25164902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" filled="f" stroked="f">
                <v:textbox inset="0,0,0,0">
                  <w:txbxContent>
                    <w:p w14:paraId="6827C20D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>14</w:t>
                      </w: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ab/>
                        <w:t>1d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8480" behindDoc="1" locked="0" layoutInCell="1" hidden="0" allowOverlap="1" wp14:anchorId="42D4D4A1" wp14:editId="79EDF3E9">
                <wp:simplePos x="0" y="0"/>
                <wp:positionH relativeFrom="column">
                  <wp:posOffset>1193800</wp:posOffset>
                </wp:positionH>
                <wp:positionV relativeFrom="paragraph">
                  <wp:posOffset>-888999</wp:posOffset>
                </wp:positionV>
                <wp:extent cx="1105535" cy="75565"/>
                <wp:effectExtent l="0" t="0" r="0" b="0"/>
                <wp:wrapNone/>
                <wp:docPr id="2140852292" name="Прямоугольник 2140852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97995" y="3746980"/>
                          <a:ext cx="1096010" cy="66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4A2CCCD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>sk 2</w:t>
                            </w: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ab/>
                              <w:t>22.08.2014 22.08.2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2D4D4A1" id="Прямоугольник 2140852292" o:spid="_x0000_s1036" style="position:absolute;left:0;text-align:left;margin-left:94pt;margin-top:-70pt;width:87.05pt;height:5.95pt;z-index:-25164800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" filled="f" stroked="f">
                <v:textbox inset="0,0,0,0">
                  <w:txbxContent>
                    <w:p w14:paraId="04A2CCCD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>sk 2</w:t>
                      </w: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ab/>
                        <w:t>22.08.2014 22.08.2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9504" behindDoc="1" locked="0" layoutInCell="1" hidden="0" allowOverlap="1" wp14:anchorId="38B32BA1" wp14:editId="4C9D8E3D">
                <wp:simplePos x="0" y="0"/>
                <wp:positionH relativeFrom="column">
                  <wp:posOffset>1054100</wp:posOffset>
                </wp:positionH>
                <wp:positionV relativeFrom="paragraph">
                  <wp:posOffset>-711199</wp:posOffset>
                </wp:positionV>
                <wp:extent cx="125730" cy="75565"/>
                <wp:effectExtent l="0" t="0" r="0" b="0"/>
                <wp:wrapNone/>
                <wp:docPr id="2140852284" name="Прямоугольник 2140852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87898" y="3746980"/>
                          <a:ext cx="116205" cy="66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6CE09D9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>3 T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8B32BA1" id="Прямоугольник 2140852284" o:spid="_x0000_s1037" style="position:absolute;left:0;text-align:left;margin-left:83pt;margin-top:-56pt;width:9.9pt;height:5.95pt;z-index:-25164697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" filled="f" stroked="f">
                <v:textbox inset="0,0,0,0">
                  <w:txbxContent>
                    <w:p w14:paraId="76CE09D9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>3 T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0528" behindDoc="1" locked="0" layoutInCell="1" hidden="0" allowOverlap="1" wp14:anchorId="53669054" wp14:editId="20BBBC03">
                <wp:simplePos x="0" y="0"/>
                <wp:positionH relativeFrom="column">
                  <wp:posOffset>2324100</wp:posOffset>
                </wp:positionH>
                <wp:positionV relativeFrom="paragraph">
                  <wp:posOffset>-711199</wp:posOffset>
                </wp:positionV>
                <wp:extent cx="282575" cy="75565"/>
                <wp:effectExtent l="0" t="0" r="0" b="0"/>
                <wp:wrapNone/>
                <wp:docPr id="2140852291" name="Прямоугольник 2140852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09475" y="3746980"/>
                          <a:ext cx="273050" cy="66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6B718EA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>14</w:t>
                            </w: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ab/>
                              <w:t>1d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669054" id="Прямоугольник 2140852291" o:spid="_x0000_s1038" style="position:absolute;left:0;text-align:left;margin-left:183pt;margin-top:-56pt;width:22.25pt;height:5.95pt;z-index:-25164595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" filled="f" stroked="f">
                <v:textbox inset="0,0,0,0">
                  <w:txbxContent>
                    <w:p w14:paraId="56B718EA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>14</w:t>
                      </w: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ab/>
                        <w:t>1d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1552" behindDoc="1" locked="0" layoutInCell="1" hidden="0" allowOverlap="1" wp14:anchorId="5D287C3B" wp14:editId="7532C5A9">
                <wp:simplePos x="0" y="0"/>
                <wp:positionH relativeFrom="column">
                  <wp:posOffset>1193800</wp:posOffset>
                </wp:positionH>
                <wp:positionV relativeFrom="paragraph">
                  <wp:posOffset>-711199</wp:posOffset>
                </wp:positionV>
                <wp:extent cx="1105535" cy="75565"/>
                <wp:effectExtent l="0" t="0" r="0" b="0"/>
                <wp:wrapNone/>
                <wp:docPr id="2140852295" name="Прямоугольник 2140852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97995" y="3746980"/>
                          <a:ext cx="1096010" cy="66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318CD03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>sk 3</w:t>
                            </w: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ab/>
                              <w:t>22.08.2014 22.08.2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287C3B" id="Прямоугольник 2140852295" o:spid="_x0000_s1039" style="position:absolute;left:0;text-align:left;margin-left:94pt;margin-top:-56pt;width:87.05pt;height:5.95pt;z-index:-25164492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" filled="f" stroked="f">
                <v:textbox inset="0,0,0,0">
                  <w:txbxContent>
                    <w:p w14:paraId="4318CD03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>sk 3</w:t>
                      </w: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ab/>
                        <w:t>22.08.2014 22.08.2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2576" behindDoc="1" locked="0" layoutInCell="1" hidden="0" allowOverlap="1" wp14:anchorId="37D5E99E" wp14:editId="24702ABE">
                <wp:simplePos x="0" y="0"/>
                <wp:positionH relativeFrom="column">
                  <wp:posOffset>1054100</wp:posOffset>
                </wp:positionH>
                <wp:positionV relativeFrom="paragraph">
                  <wp:posOffset>-546099</wp:posOffset>
                </wp:positionV>
                <wp:extent cx="125730" cy="75565"/>
                <wp:effectExtent l="0" t="0" r="0" b="0"/>
                <wp:wrapNone/>
                <wp:docPr id="2140852297" name="Прямоугольник 2140852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87898" y="3746980"/>
                          <a:ext cx="116205" cy="66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9A06750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>4 T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D5E99E" id="Прямоугольник 2140852297" o:spid="_x0000_s1040" style="position:absolute;left:0;text-align:left;margin-left:83pt;margin-top:-43pt;width:9.9pt;height:5.95pt;z-index:-25164390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" filled="f" stroked="f">
                <v:textbox inset="0,0,0,0">
                  <w:txbxContent>
                    <w:p w14:paraId="59A06750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>4 T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3600" behindDoc="1" locked="0" layoutInCell="1" hidden="0" allowOverlap="1" wp14:anchorId="7E24746A" wp14:editId="57930BF4">
                <wp:simplePos x="0" y="0"/>
                <wp:positionH relativeFrom="column">
                  <wp:posOffset>2324100</wp:posOffset>
                </wp:positionH>
                <wp:positionV relativeFrom="paragraph">
                  <wp:posOffset>-546099</wp:posOffset>
                </wp:positionV>
                <wp:extent cx="282575" cy="75565"/>
                <wp:effectExtent l="0" t="0" r="0" b="0"/>
                <wp:wrapNone/>
                <wp:docPr id="2140852299" name="Прямоугольник 2140852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09475" y="3746980"/>
                          <a:ext cx="273050" cy="66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7D8225F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>14</w:t>
                            </w: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ab/>
                              <w:t>1d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E24746A" id="Прямоугольник 2140852299" o:spid="_x0000_s1041" style="position:absolute;left:0;text-align:left;margin-left:183pt;margin-top:-43pt;width:22.25pt;height:5.95pt;z-index:-25164288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" filled="f" stroked="f">
                <v:textbox inset="0,0,0,0">
                  <w:txbxContent>
                    <w:p w14:paraId="47D8225F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>14</w:t>
                      </w: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ab/>
                        <w:t>1d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4624" behindDoc="1" locked="0" layoutInCell="1" hidden="0" allowOverlap="1" wp14:anchorId="3F3E7CD0" wp14:editId="5B4703FD">
                <wp:simplePos x="0" y="0"/>
                <wp:positionH relativeFrom="column">
                  <wp:posOffset>1193800</wp:posOffset>
                </wp:positionH>
                <wp:positionV relativeFrom="paragraph">
                  <wp:posOffset>-546099</wp:posOffset>
                </wp:positionV>
                <wp:extent cx="1105535" cy="75565"/>
                <wp:effectExtent l="0" t="0" r="0" b="0"/>
                <wp:wrapNone/>
                <wp:docPr id="2140852287" name="Прямоугольник 2140852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97995" y="3746980"/>
                          <a:ext cx="1096010" cy="66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3E79D00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>sk 4</w:t>
                            </w: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ab/>
                              <w:t>22.08.2014 22.08.2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3E7CD0" id="Прямоугольник 2140852287" o:spid="_x0000_s1042" style="position:absolute;left:0;text-align:left;margin-left:94pt;margin-top:-43pt;width:87.05pt;height:5.95pt;z-index:-25164185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" filled="f" stroked="f">
                <v:textbox inset="0,0,0,0">
                  <w:txbxContent>
                    <w:p w14:paraId="53E79D00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>sk 4</w:t>
                      </w: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ab/>
                        <w:t>22.08.2014 22.08.2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5648" behindDoc="1" locked="0" layoutInCell="1" hidden="0" allowOverlap="1" wp14:anchorId="4E70E53D" wp14:editId="5C173751">
                <wp:simplePos x="0" y="0"/>
                <wp:positionH relativeFrom="column">
                  <wp:posOffset>1054100</wp:posOffset>
                </wp:positionH>
                <wp:positionV relativeFrom="paragraph">
                  <wp:posOffset>-380999</wp:posOffset>
                </wp:positionV>
                <wp:extent cx="125730" cy="75565"/>
                <wp:effectExtent l="0" t="0" r="0" b="0"/>
                <wp:wrapNone/>
                <wp:docPr id="2140852289" name="Прямоугольник 2140852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87898" y="3746980"/>
                          <a:ext cx="116205" cy="66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B6391AC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>5 T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E70E53D" id="Прямоугольник 2140852289" o:spid="_x0000_s1043" style="position:absolute;left:0;text-align:left;margin-left:83pt;margin-top:-30pt;width:9.9pt;height:5.95pt;z-index:-25164083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" filled="f" stroked="f">
                <v:textbox inset="0,0,0,0">
                  <w:txbxContent>
                    <w:p w14:paraId="5B6391AC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>5 T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6672" behindDoc="1" locked="0" layoutInCell="1" hidden="0" allowOverlap="1" wp14:anchorId="01B1F652" wp14:editId="23435DBD">
                <wp:simplePos x="0" y="0"/>
                <wp:positionH relativeFrom="column">
                  <wp:posOffset>2324100</wp:posOffset>
                </wp:positionH>
                <wp:positionV relativeFrom="paragraph">
                  <wp:posOffset>-380999</wp:posOffset>
                </wp:positionV>
                <wp:extent cx="73025" cy="75565"/>
                <wp:effectExtent l="0" t="0" r="0" b="0"/>
                <wp:wrapNone/>
                <wp:docPr id="2140852293" name="Прямоугольник 2140852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314250" y="3746980"/>
                          <a:ext cx="63500" cy="66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5D63DEE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>14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B1F652" id="Прямоугольник 2140852293" o:spid="_x0000_s1044" style="position:absolute;left:0;text-align:left;margin-left:183pt;margin-top:-30pt;width:5.75pt;height:5.95pt;z-index:-25163980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" filled="f" stroked="f">
                <v:textbox inset="0,0,0,0">
                  <w:txbxContent>
                    <w:p w14:paraId="25D63DEE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>14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7696" behindDoc="1" locked="0" layoutInCell="1" hidden="0" allowOverlap="1" wp14:anchorId="6A6FED1B" wp14:editId="62E826A8">
                <wp:simplePos x="0" y="0"/>
                <wp:positionH relativeFrom="column">
                  <wp:posOffset>1168400</wp:posOffset>
                </wp:positionH>
                <wp:positionV relativeFrom="paragraph">
                  <wp:posOffset>-380999</wp:posOffset>
                </wp:positionV>
                <wp:extent cx="1133475" cy="75565"/>
                <wp:effectExtent l="0" t="0" r="0" b="0"/>
                <wp:wrapNone/>
                <wp:docPr id="2140852280" name="Прямоугольник 2140852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84025" y="3746980"/>
                          <a:ext cx="1123950" cy="66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011115C" w14:textId="77777777" w:rsidR="00FB5961" w:rsidRDefault="00232EE0">
                            <w:pPr>
                              <w:spacing w:line="180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>ask 5</w:t>
                            </w:r>
                            <w:r>
                              <w:rPr>
                                <w:rFonts w:ascii="Calibri" w:eastAsia="Calibri" w:hAnsi="Calibri" w:cs="Calibri"/>
                                <w:color w:val="FEFFFF"/>
                                <w:sz w:val="10"/>
                              </w:rPr>
                              <w:tab/>
                              <w:t>22.08.2014 22.08.2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A6FED1B" id="Прямоугольник 2140852280" o:spid="_x0000_s1045" style="position:absolute;left:0;text-align:left;margin-left:92pt;margin-top:-30pt;width:89.25pt;height:5.95pt;z-index:-25163878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" filled="f" stroked="f">
                <v:textbox inset="0,0,0,0">
                  <w:txbxContent>
                    <w:p w14:paraId="1011115C" w14:textId="77777777" w:rsidR="00FB5961" w:rsidRDefault="00232EE0">
                      <w:pPr>
                        <w:spacing w:line="180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>ask 5</w:t>
                      </w:r>
                      <w:r>
                        <w:rPr>
                          <w:rFonts w:ascii="Calibri" w:eastAsia="Calibri" w:hAnsi="Calibri" w:cs="Calibri"/>
                          <w:color w:val="FEFFFF"/>
                          <w:sz w:val="10"/>
                        </w:rPr>
                        <w:tab/>
                        <w:t>22.08.2014 22.08.2</w:t>
                      </w:r>
                    </w:p>
                  </w:txbxContent>
                </v:textbox>
              </v:rect>
            </w:pict>
          </mc:Fallback>
        </mc:AlternateContent>
      </w:r>
    </w:p>
    <w:p w14:paraId="2189DCC8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tabs>
          <w:tab w:val="left" w:pos="952"/>
        </w:tabs>
        <w:ind w:left="709" w:right="-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Визуальное представление и просмотр реестра проектов.</w:t>
      </w:r>
    </w:p>
    <w:p w14:paraId="40E7A7B8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Данная возможность реализуется через элемент «общий перечень проектов», который представляет собой страницу со списком </w:t>
      </w:r>
      <w:r>
        <w:rPr>
          <w:color w:val="000000"/>
          <w:sz w:val="24"/>
          <w:szCs w:val="24"/>
        </w:rPr>
        <w:t>проектов, структурированных в соответствии с требованиями Государственной компании.</w:t>
      </w:r>
    </w:p>
    <w:p w14:paraId="121A0720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</w:p>
    <w:p w14:paraId="0B9022D5" w14:textId="77777777" w:rsidR="00FB5961" w:rsidRDefault="00232EE0">
      <w:pPr>
        <w:pStyle w:val="2"/>
        <w:numPr>
          <w:ilvl w:val="2"/>
          <w:numId w:val="4"/>
        </w:numPr>
        <w:tabs>
          <w:tab w:val="left" w:pos="1672"/>
        </w:tabs>
        <w:spacing w:before="0"/>
        <w:ind w:left="0" w:right="-7" w:firstLine="709"/>
      </w:pPr>
      <w:bookmarkStart w:id="20" w:name="_heading=h.4i7ojhp" w:colFirst="0" w:colLast="0"/>
      <w:bookmarkStart w:id="21" w:name="_heading=h.2xcytpi" w:colFirst="0" w:colLast="0"/>
      <w:bookmarkEnd w:id="20"/>
      <w:bookmarkEnd w:id="21"/>
      <w:r>
        <w:t>Модуль «Элементы управления»</w:t>
      </w:r>
    </w:p>
    <w:p w14:paraId="3394EE71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b/>
          <w:color w:val="000000"/>
          <w:sz w:val="24"/>
          <w:szCs w:val="24"/>
        </w:rPr>
      </w:pPr>
    </w:p>
    <w:p w14:paraId="738C2D34" w14:textId="77777777" w:rsidR="00FB5961" w:rsidRDefault="00232EE0">
      <w:pPr>
        <w:numPr>
          <w:ilvl w:val="3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2392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Элемент «Новости».</w:t>
      </w:r>
    </w:p>
    <w:p w14:paraId="63AF2105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Новость должна представлять оперативное информационное сообщение об определенных событиях со следующими </w:t>
      </w:r>
      <w:r>
        <w:rPr>
          <w:color w:val="000000"/>
          <w:sz w:val="24"/>
          <w:szCs w:val="24"/>
        </w:rPr>
        <w:t>свойствами:</w:t>
      </w:r>
    </w:p>
    <w:p w14:paraId="5092A3D8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2032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наименование;</w:t>
      </w:r>
    </w:p>
    <w:p w14:paraId="24A465F2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2032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дата;</w:t>
      </w:r>
    </w:p>
    <w:p w14:paraId="51E7AB89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2032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автор;</w:t>
      </w:r>
    </w:p>
    <w:p w14:paraId="3FAC9092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2032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краткий текст.</w:t>
      </w:r>
    </w:p>
    <w:p w14:paraId="5A32F6CC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Система должна позволять работать с данным элементом следующим образом:</w:t>
      </w:r>
    </w:p>
    <w:p w14:paraId="7032CE11" w14:textId="77777777" w:rsidR="00FB5961" w:rsidRDefault="00232EE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2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 Системе должна быть реализована функция подписки и получения новостей через календарь на локальном компьютере </w:t>
      </w:r>
      <w:r>
        <w:rPr>
          <w:color w:val="000000"/>
          <w:sz w:val="24"/>
          <w:szCs w:val="24"/>
        </w:rPr>
        <w:t>пользователя.</w:t>
      </w:r>
    </w:p>
    <w:p w14:paraId="681859D6" w14:textId="77777777" w:rsidR="00FB5961" w:rsidRDefault="00232EE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1672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 Системе должна быть возможность сортировки новостей по нескольким критериям (по дате, по значимости и т.д.) в заданном направлении (по убыванию и по </w:t>
      </w:r>
      <w:r>
        <w:rPr>
          <w:color w:val="000000"/>
          <w:sz w:val="24"/>
          <w:szCs w:val="24"/>
        </w:rPr>
        <w:lastRenderedPageBreak/>
        <w:t>возрастанию), по отделам.</w:t>
      </w:r>
    </w:p>
    <w:p w14:paraId="093B43BB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tabs>
          <w:tab w:val="left" w:pos="1672"/>
        </w:tabs>
        <w:ind w:left="709" w:right="-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Новости должны быть реализованы через RSS.</w:t>
      </w:r>
    </w:p>
    <w:p w14:paraId="41A2205F" w14:textId="77777777" w:rsidR="00FB5961" w:rsidRDefault="00232EE0">
      <w:pPr>
        <w:numPr>
          <w:ilvl w:val="3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2392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«Календарь».</w:t>
      </w:r>
    </w:p>
    <w:p w14:paraId="03C0A246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Календарь мероприятий должна представлять собой страницу с перечнем мероприятий, структурированных по датам в виде календаря. При выборе определенного мероприятия должна раскрываться карточка мероприятия для просмотра его описания.</w:t>
      </w:r>
    </w:p>
    <w:p w14:paraId="101E0F08" w14:textId="77777777" w:rsidR="00FB5961" w:rsidRDefault="00232EE0">
      <w:pPr>
        <w:numPr>
          <w:ilvl w:val="3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960"/>
          <w:tab w:val="left" w:pos="2392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Элемент «Карточка меропр</w:t>
      </w:r>
      <w:r>
        <w:rPr>
          <w:color w:val="000000"/>
          <w:sz w:val="24"/>
          <w:szCs w:val="24"/>
        </w:rPr>
        <w:t>иятия» представляет собой описание свойств мероприятий. Обязательные свойства мероприятия являются:</w:t>
      </w:r>
    </w:p>
    <w:p w14:paraId="6C3350D6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наименование мероприятия;</w:t>
      </w:r>
    </w:p>
    <w:p w14:paraId="07B12505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тип мероприятия</w:t>
      </w:r>
    </w:p>
    <w:p w14:paraId="31E5ED49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статус;</w:t>
      </w:r>
    </w:p>
    <w:p w14:paraId="5CCCD366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дата и часы проведения;</w:t>
      </w:r>
    </w:p>
    <w:p w14:paraId="38D6CDA4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ответственные лица;</w:t>
      </w:r>
    </w:p>
    <w:p w14:paraId="239BE166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краткое описание.</w:t>
      </w:r>
    </w:p>
    <w:p w14:paraId="2E22D136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sz w:val="24"/>
          <w:szCs w:val="24"/>
        </w:rPr>
      </w:pPr>
    </w:p>
    <w:p w14:paraId="08C0BF37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Система должна позволять работать с </w:t>
      </w:r>
      <w:r>
        <w:rPr>
          <w:color w:val="000000"/>
          <w:sz w:val="24"/>
          <w:szCs w:val="24"/>
        </w:rPr>
        <w:t>данными элементами следующим образом:</w:t>
      </w:r>
    </w:p>
    <w:p w14:paraId="6574561A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фильтровать выводимые в календаре мероприятия, в том числе по следующим критериям при работе с Календарем мероприятий:</w:t>
      </w:r>
    </w:p>
    <w:p w14:paraId="3B181B55" w14:textId="77777777" w:rsidR="00FB5961" w:rsidRDefault="00232EE0">
      <w:pPr>
        <w:numPr>
          <w:ilvl w:val="5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2500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тип мероприятия;</w:t>
      </w:r>
    </w:p>
    <w:p w14:paraId="26DD5755" w14:textId="77777777" w:rsidR="00FB5961" w:rsidRDefault="00232EE0">
      <w:pPr>
        <w:numPr>
          <w:ilvl w:val="5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2500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период начала / окончания мероприятия;</w:t>
      </w:r>
    </w:p>
    <w:p w14:paraId="146C2E59" w14:textId="77777777" w:rsidR="00FB5961" w:rsidRDefault="00232EE0">
      <w:pPr>
        <w:numPr>
          <w:ilvl w:val="5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2500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инициатор;</w:t>
      </w:r>
    </w:p>
    <w:p w14:paraId="153AD757" w14:textId="77777777" w:rsidR="00FB5961" w:rsidRDefault="00232EE0">
      <w:pPr>
        <w:numPr>
          <w:ilvl w:val="5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2500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участники.</w:t>
      </w:r>
    </w:p>
    <w:p w14:paraId="0D63D144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207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предоставлять форму изменения данных по мероприятиям при добавлении, редактировании или просмотре;</w:t>
      </w:r>
    </w:p>
    <w:p w14:paraId="495FDB12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2075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предоставлять возможность приглашать участников и рассылать напоминания о мероприятии на электронную почту участников для каждого типа мероприятия;</w:t>
      </w:r>
    </w:p>
    <w:p w14:paraId="7D64124F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2075"/>
        </w:tabs>
        <w:ind w:left="0" w:right="-7" w:firstLine="709"/>
        <w:jc w:val="both"/>
        <w:rPr>
          <w:color w:val="000000"/>
          <w:sz w:val="24"/>
          <w:szCs w:val="24"/>
        </w:rPr>
      </w:pPr>
      <w:bookmarkStart w:id="22" w:name="_heading=h.1ci93xb" w:colFirst="0" w:colLast="0"/>
      <w:bookmarkEnd w:id="22"/>
      <w:r>
        <w:rPr>
          <w:color w:val="000000"/>
          <w:sz w:val="24"/>
          <w:szCs w:val="24"/>
        </w:rPr>
        <w:t>предостав</w:t>
      </w:r>
      <w:r>
        <w:rPr>
          <w:color w:val="000000"/>
          <w:sz w:val="24"/>
          <w:szCs w:val="24"/>
        </w:rPr>
        <w:t xml:space="preserve">лять возможность синхронизации Календаря мероприятий </w:t>
      </w:r>
      <w:proofErr w:type="gramStart"/>
      <w:r>
        <w:rPr>
          <w:color w:val="000000"/>
          <w:sz w:val="24"/>
          <w:szCs w:val="24"/>
        </w:rPr>
        <w:t>с  личным</w:t>
      </w:r>
      <w:proofErr w:type="gramEnd"/>
      <w:r>
        <w:rPr>
          <w:color w:val="000000"/>
          <w:sz w:val="24"/>
          <w:szCs w:val="24"/>
        </w:rPr>
        <w:t xml:space="preserve"> календарём в Личном кабинете пользователя.</w:t>
      </w:r>
    </w:p>
    <w:p w14:paraId="031F5990" w14:textId="77777777" w:rsidR="00FB5961" w:rsidRDefault="00232EE0">
      <w:pPr>
        <w:numPr>
          <w:ilvl w:val="3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Элемент «Карточка материала».</w:t>
      </w:r>
    </w:p>
    <w:p w14:paraId="64BB9C56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Карточка материала должна представлять собой описание свойств материала. Обязательными свойствами материала </w:t>
      </w:r>
      <w:r>
        <w:rPr>
          <w:color w:val="000000"/>
          <w:sz w:val="24"/>
          <w:szCs w:val="24"/>
        </w:rPr>
        <w:t>являются:</w:t>
      </w:r>
    </w:p>
    <w:p w14:paraId="0C6983D6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2032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наименование;</w:t>
      </w:r>
    </w:p>
    <w:p w14:paraId="46F36522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2032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дата утверждения;</w:t>
      </w:r>
    </w:p>
    <w:p w14:paraId="027BB2A1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2032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дата изменения;</w:t>
      </w:r>
    </w:p>
    <w:p w14:paraId="5E8085D4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2032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статус;</w:t>
      </w:r>
    </w:p>
    <w:p w14:paraId="039B10D4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2032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тип;</w:t>
      </w:r>
    </w:p>
    <w:p w14:paraId="6EE15454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2032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область;</w:t>
      </w:r>
    </w:p>
    <w:p w14:paraId="556D0703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2032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автор.</w:t>
      </w:r>
    </w:p>
    <w:p w14:paraId="52B2D887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Система должна позволять работать с данными элементами следующим образом: при добавлении / редактировании / просмотре материалов Система должна </w:t>
      </w:r>
      <w:r>
        <w:rPr>
          <w:color w:val="000000"/>
          <w:sz w:val="24"/>
          <w:szCs w:val="24"/>
        </w:rPr>
        <w:t>предоставлять форму заполнения данных по материалу согласно карточке материалов.</w:t>
      </w:r>
    </w:p>
    <w:p w14:paraId="32299619" w14:textId="77777777" w:rsidR="00FB5961" w:rsidRDefault="00232EE0">
      <w:pPr>
        <w:numPr>
          <w:ilvl w:val="3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2392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Элемент «Библиотека».</w:t>
      </w:r>
    </w:p>
    <w:p w14:paraId="00701BDF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Библиотека должна представлять собой информационную страницу для публикации и рассылки материалов: текстовые документы, презентации и медиа- материалы. О</w:t>
      </w:r>
      <w:r>
        <w:rPr>
          <w:color w:val="000000"/>
          <w:sz w:val="24"/>
          <w:szCs w:val="24"/>
        </w:rPr>
        <w:t>бязательными свойствами библиотеки являются:</w:t>
      </w:r>
    </w:p>
    <w:p w14:paraId="67E9E4DE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название файлов;</w:t>
      </w:r>
    </w:p>
    <w:p w14:paraId="12FE14F5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название разделов библиотеки (инвестиционные, проектные и т.д.).</w:t>
      </w:r>
    </w:p>
    <w:p w14:paraId="3876C70F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right="-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При работе с Библиотекой Система должна позволять выполнять с материалами следующие действия:</w:t>
      </w:r>
    </w:p>
    <w:p w14:paraId="3FBF4BF0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загружать материалы на </w:t>
      </w:r>
      <w:r>
        <w:rPr>
          <w:color w:val="000000"/>
          <w:sz w:val="24"/>
          <w:szCs w:val="24"/>
        </w:rPr>
        <w:t>сервер, просматривать их и выгружать на персональный компьютер пользователя;</w:t>
      </w:r>
    </w:p>
    <w:p w14:paraId="28D10696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рассылать материалы на указанную электронную почту;</w:t>
      </w:r>
    </w:p>
    <w:p w14:paraId="75F67E82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оповещать пользователей о появлении новых материалов;</w:t>
      </w:r>
    </w:p>
    <w:p w14:paraId="0C602F26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выводить информацию о свойствах материалов в карточке материала;</w:t>
      </w:r>
    </w:p>
    <w:p w14:paraId="60FD8A43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комменти</w:t>
      </w:r>
      <w:r>
        <w:rPr>
          <w:color w:val="000000"/>
          <w:sz w:val="24"/>
          <w:szCs w:val="24"/>
        </w:rPr>
        <w:t>ровать документы;</w:t>
      </w:r>
    </w:p>
    <w:p w14:paraId="79AE14C9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структурировать документы по различным категориям;</w:t>
      </w:r>
    </w:p>
    <w:p w14:paraId="26606B2B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осуществлять поиск документов по запросу;</w:t>
      </w:r>
    </w:p>
    <w:p w14:paraId="5BFC05BE" w14:textId="77777777" w:rsidR="00FB5961" w:rsidRDefault="00232EE0">
      <w:pPr>
        <w:numPr>
          <w:ilvl w:val="4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3194"/>
          <w:tab w:val="left" w:pos="4943"/>
          <w:tab w:val="left" w:pos="6117"/>
          <w:tab w:val="left" w:pos="8185"/>
          <w:tab w:val="left" w:pos="9292"/>
        </w:tabs>
        <w:ind w:left="0"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наделять</w:t>
      </w:r>
      <w:r>
        <w:rPr>
          <w:color w:val="000000"/>
          <w:sz w:val="24"/>
          <w:szCs w:val="24"/>
        </w:rPr>
        <w:tab/>
        <w:t>определенным</w:t>
      </w:r>
      <w:r>
        <w:rPr>
          <w:color w:val="000000"/>
          <w:sz w:val="24"/>
          <w:szCs w:val="24"/>
        </w:rPr>
        <w:tab/>
        <w:t>статусом</w:t>
      </w:r>
      <w:r>
        <w:rPr>
          <w:color w:val="000000"/>
          <w:sz w:val="24"/>
          <w:szCs w:val="24"/>
        </w:rPr>
        <w:tab/>
        <w:t>информационные</w:t>
      </w:r>
      <w:r>
        <w:rPr>
          <w:color w:val="000000"/>
          <w:sz w:val="24"/>
          <w:szCs w:val="24"/>
        </w:rPr>
        <w:tab/>
        <w:t>объекты</w:t>
      </w:r>
      <w:r>
        <w:rPr>
          <w:color w:val="000000"/>
          <w:sz w:val="24"/>
          <w:szCs w:val="24"/>
        </w:rPr>
        <w:tab/>
        <w:t>(ожидание, просрочена, подтверждена).</w:t>
      </w:r>
    </w:p>
    <w:p w14:paraId="6E7541E8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Основной функциональной возможностью </w:t>
      </w:r>
      <w:r>
        <w:rPr>
          <w:color w:val="000000"/>
          <w:sz w:val="24"/>
          <w:szCs w:val="24"/>
        </w:rPr>
        <w:t>библиотеки является обеспечение журнализации материалов: архивирование и их неизменяемость.</w:t>
      </w:r>
    </w:p>
    <w:p w14:paraId="236E5319" w14:textId="77777777" w:rsidR="00FB5961" w:rsidRDefault="00232EE0">
      <w:pPr>
        <w:numPr>
          <w:ilvl w:val="3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843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Элемент «Поиск».</w:t>
      </w:r>
    </w:p>
    <w:p w14:paraId="5A76BC9F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 Системе должна быть реализована возможность поиска материалов и </w:t>
      </w:r>
      <w:proofErr w:type="gramStart"/>
      <w:r>
        <w:rPr>
          <w:color w:val="000000"/>
          <w:sz w:val="24"/>
          <w:szCs w:val="24"/>
        </w:rPr>
        <w:t>данных по ключевым словам</w:t>
      </w:r>
      <w:proofErr w:type="gramEnd"/>
      <w:r>
        <w:rPr>
          <w:color w:val="000000"/>
          <w:sz w:val="24"/>
          <w:szCs w:val="24"/>
        </w:rPr>
        <w:t xml:space="preserve">, либо по определенной </w:t>
      </w:r>
      <w:r>
        <w:rPr>
          <w:color w:val="000000"/>
          <w:sz w:val="24"/>
          <w:szCs w:val="24"/>
        </w:rPr>
        <w:t>последовательности букв. Также в Системе должна быть предусмотрена возможность выбора параметра элемента, по которому будет произведен поиск. Найденная информация, удовлетворяющая критериям поиска, выводится списком.</w:t>
      </w:r>
    </w:p>
    <w:p w14:paraId="182F1819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tabs>
          <w:tab w:val="left" w:pos="1660"/>
        </w:tabs>
        <w:ind w:left="709" w:right="-7"/>
        <w:jc w:val="both"/>
        <w:rPr>
          <w:color w:val="000000"/>
          <w:sz w:val="24"/>
          <w:szCs w:val="24"/>
        </w:rPr>
      </w:pPr>
      <w:bookmarkStart w:id="23" w:name="_heading=h.3whwml4" w:colFirst="0" w:colLast="0"/>
      <w:bookmarkEnd w:id="23"/>
    </w:p>
    <w:p w14:paraId="61BC45FB" w14:textId="77777777" w:rsidR="00FB5961" w:rsidRDefault="00232EE0">
      <w:pPr>
        <w:pStyle w:val="2"/>
        <w:numPr>
          <w:ilvl w:val="1"/>
          <w:numId w:val="4"/>
        </w:numPr>
        <w:tabs>
          <w:tab w:val="left" w:pos="808"/>
        </w:tabs>
        <w:spacing w:before="0"/>
        <w:ind w:left="0" w:right="-7" w:firstLine="709"/>
        <w:jc w:val="both"/>
      </w:pPr>
      <w:bookmarkStart w:id="24" w:name="_heading=h.2bn6wsx" w:colFirst="0" w:colLast="0"/>
      <w:bookmarkEnd w:id="24"/>
      <w:r>
        <w:t>Требования безопасности</w:t>
      </w:r>
    </w:p>
    <w:p w14:paraId="0ED5924B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Для обеспечени</w:t>
      </w:r>
      <w:r>
        <w:rPr>
          <w:color w:val="000000"/>
          <w:sz w:val="24"/>
          <w:szCs w:val="24"/>
        </w:rPr>
        <w:t>я защиты информации и корректной работы модулей должна быть разработана система доступа пользователей.</w:t>
      </w:r>
    </w:p>
    <w:p w14:paraId="3259EE23" w14:textId="77777777" w:rsidR="00FB5961" w:rsidRDefault="00232EE0">
      <w:pPr>
        <w:pStyle w:val="2"/>
        <w:numPr>
          <w:ilvl w:val="1"/>
          <w:numId w:val="4"/>
        </w:numPr>
        <w:tabs>
          <w:tab w:val="left" w:pos="808"/>
        </w:tabs>
        <w:spacing w:before="0"/>
        <w:ind w:left="0" w:right="-7" w:firstLine="709"/>
        <w:jc w:val="both"/>
      </w:pPr>
      <w:bookmarkStart w:id="25" w:name="_heading=h.qsh70q" w:colFirst="0" w:colLast="0"/>
      <w:bookmarkEnd w:id="25"/>
      <w:r>
        <w:t>Требования к эргономике и технической эстетике</w:t>
      </w:r>
    </w:p>
    <w:p w14:paraId="3F11729B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Интерфейс Системы должен быть интуитивно понятным для пользователя, который знает свою </w:t>
      </w:r>
      <w:r>
        <w:rPr>
          <w:color w:val="000000"/>
          <w:sz w:val="24"/>
          <w:szCs w:val="24"/>
        </w:rPr>
        <w:t>предметную область и не является специалистом в области информационных технологий. Интерфейс должен быть оптимизирован для выполнения типовых и часто используемых операций. Однотипные наименования блоков, полей, кнопок во всех экранных формах Системы должн</w:t>
      </w:r>
      <w:r>
        <w:rPr>
          <w:color w:val="000000"/>
          <w:sz w:val="24"/>
          <w:szCs w:val="24"/>
        </w:rPr>
        <w:t>ы быть унифицированы. Интерфейс пользователя Системы должен способствовать уменьшению вероятности совершения им случайных ошибочных действий. В целом Система должна быть максимально ориентирована на графическое представление информации. Состав и внешний ви</w:t>
      </w:r>
      <w:r>
        <w:rPr>
          <w:color w:val="000000"/>
          <w:sz w:val="24"/>
          <w:szCs w:val="24"/>
        </w:rPr>
        <w:t>д интерфейсов должен быть определен в ходе выполнения работ.</w:t>
      </w:r>
    </w:p>
    <w:p w14:paraId="1B667F80" w14:textId="77777777" w:rsidR="00FB5961" w:rsidRDefault="00232EE0">
      <w:pPr>
        <w:pStyle w:val="2"/>
        <w:numPr>
          <w:ilvl w:val="1"/>
          <w:numId w:val="4"/>
        </w:numPr>
        <w:tabs>
          <w:tab w:val="left" w:pos="808"/>
        </w:tabs>
        <w:spacing w:before="0"/>
        <w:ind w:left="0" w:right="-7" w:firstLine="709"/>
        <w:jc w:val="both"/>
      </w:pPr>
      <w:bookmarkStart w:id="26" w:name="bookmark=id.3as4poj" w:colFirst="0" w:colLast="0"/>
      <w:bookmarkStart w:id="27" w:name="_heading=h.1pxezwc" w:colFirst="0" w:colLast="0"/>
      <w:bookmarkEnd w:id="26"/>
      <w:bookmarkEnd w:id="27"/>
      <w:r>
        <w:t>Требования к защите информации от несанкционированного доступа</w:t>
      </w:r>
    </w:p>
    <w:p w14:paraId="46360726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Система должна поддерживать средства идентификации пользователей и многоуровневый доступ к информационным ресурсам Системы, определя</w:t>
      </w:r>
      <w:r>
        <w:rPr>
          <w:color w:val="000000"/>
          <w:sz w:val="24"/>
          <w:szCs w:val="24"/>
        </w:rPr>
        <w:t>емый функциональными обязанностями пользователя.</w:t>
      </w:r>
    </w:p>
    <w:p w14:paraId="21BD18BE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Особые требования к защите информации от НСД не предъявляются.</w:t>
      </w:r>
    </w:p>
    <w:p w14:paraId="6E6B05FD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</w:p>
    <w:p w14:paraId="1AD1BA5E" w14:textId="77777777" w:rsidR="00FB5961" w:rsidRDefault="00232EE0">
      <w:pPr>
        <w:pStyle w:val="2"/>
        <w:numPr>
          <w:ilvl w:val="1"/>
          <w:numId w:val="4"/>
        </w:numPr>
        <w:tabs>
          <w:tab w:val="left" w:pos="808"/>
        </w:tabs>
        <w:spacing w:before="0"/>
        <w:ind w:left="0" w:right="-7" w:firstLine="709"/>
      </w:pPr>
      <w:bookmarkStart w:id="28" w:name="_heading=h.49x2ik5" w:colFirst="0" w:colLast="0"/>
      <w:bookmarkEnd w:id="28"/>
      <w:r>
        <w:t>Требования к функциям, выполняемым ИС</w:t>
      </w:r>
    </w:p>
    <w:p w14:paraId="7AE75A92" w14:textId="77777777" w:rsidR="00FB5961" w:rsidRDefault="00232EE0">
      <w:pPr>
        <w:pStyle w:val="2"/>
        <w:numPr>
          <w:ilvl w:val="2"/>
          <w:numId w:val="4"/>
        </w:numPr>
        <w:tabs>
          <w:tab w:val="left" w:pos="1509"/>
        </w:tabs>
        <w:spacing w:before="0"/>
        <w:ind w:left="0" w:right="-7" w:firstLine="709"/>
        <w:jc w:val="both"/>
      </w:pPr>
      <w:bookmarkStart w:id="29" w:name="_heading=h.2p2csry" w:colFirst="0" w:colLast="0"/>
      <w:bookmarkEnd w:id="29"/>
      <w:r>
        <w:t>Перечень функций, подлежащих автоматизации</w:t>
      </w:r>
    </w:p>
    <w:p w14:paraId="188A9C9C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 рамках разработки ИС автоматизируются следующие </w:t>
      </w:r>
      <w:r>
        <w:rPr>
          <w:color w:val="000000"/>
          <w:sz w:val="24"/>
          <w:szCs w:val="24"/>
        </w:rPr>
        <w:t>функции:</w:t>
      </w:r>
    </w:p>
    <w:p w14:paraId="18A6D308" w14:textId="77777777" w:rsidR="00FB5961" w:rsidRDefault="00232EE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952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Организация взаимодействия между сотрудниками Центрального аппарата, филиалов и территориальных управлений внутри Государственной компании, а также её дочерних и зависимых обществ</w:t>
      </w:r>
    </w:p>
    <w:p w14:paraId="52FAA2E3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color w:val="000000"/>
          <w:sz w:val="24"/>
          <w:szCs w:val="24"/>
        </w:rPr>
      </w:pPr>
    </w:p>
    <w:p w14:paraId="7447B527" w14:textId="77777777" w:rsidR="00FB5961" w:rsidRDefault="00232EE0">
      <w:pPr>
        <w:pStyle w:val="1"/>
        <w:numPr>
          <w:ilvl w:val="0"/>
          <w:numId w:val="4"/>
        </w:numPr>
        <w:ind w:right="-7"/>
      </w:pPr>
      <w:bookmarkStart w:id="30" w:name="_heading=h.147n2zr" w:colFirst="0" w:colLast="0"/>
      <w:bookmarkEnd w:id="30"/>
      <w:r>
        <w:t>ТРЕБОВАНИЯ К ДОКУМЕНТИРОВАНИЮ</w:t>
      </w:r>
    </w:p>
    <w:p w14:paraId="7DFD9F70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rPr>
          <w:b/>
          <w:color w:val="000000"/>
          <w:sz w:val="24"/>
          <w:szCs w:val="24"/>
        </w:rPr>
      </w:pPr>
    </w:p>
    <w:p w14:paraId="05DA78B6" w14:textId="77777777" w:rsidR="00FB5961" w:rsidRDefault="00232EE0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 рамках создания ИС Исполнителем р</w:t>
      </w:r>
      <w:r>
        <w:rPr>
          <w:color w:val="000000"/>
          <w:sz w:val="24"/>
          <w:szCs w:val="24"/>
        </w:rPr>
        <w:t>азрабатывается и передается Заказчику следующая документация:</w:t>
      </w:r>
    </w:p>
    <w:p w14:paraId="29559CAF" w14:textId="77777777" w:rsidR="00FB5961" w:rsidRDefault="00232EE0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952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Схема базы данных (на основе 3НФ)</w:t>
      </w:r>
    </w:p>
    <w:p w14:paraId="5468B2C0" w14:textId="77777777" w:rsidR="00FB5961" w:rsidRDefault="00232EE0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952"/>
        </w:tabs>
        <w:ind w:left="0" w:right="-7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Описание основных бизнес-процессов в виде диаграмм IDEF0, UML.</w:t>
      </w:r>
    </w:p>
    <w:p w14:paraId="4F9E4D09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sz w:val="24"/>
          <w:szCs w:val="24"/>
        </w:rPr>
      </w:pPr>
    </w:p>
    <w:p w14:paraId="06FE3195" w14:textId="77777777" w:rsidR="00FB5961" w:rsidRDefault="00232EE0">
      <w:pPr>
        <w:pStyle w:val="1"/>
        <w:numPr>
          <w:ilvl w:val="0"/>
          <w:numId w:val="4"/>
        </w:numPr>
        <w:ind w:right="-7"/>
      </w:pPr>
      <w:bookmarkStart w:id="31" w:name="_heading=h.wtejgbon3ucd" w:colFirst="0" w:colLast="0"/>
      <w:bookmarkEnd w:id="31"/>
      <w:r>
        <w:t>ТРЕБОВАНИЯ К ТЕСТИРОВАНИЮ</w:t>
      </w:r>
    </w:p>
    <w:p w14:paraId="60C0D667" w14:textId="77777777" w:rsidR="00FB5961" w:rsidRDefault="00232EE0">
      <w:pPr>
        <w:ind w:left="592"/>
      </w:pPr>
      <w:r>
        <w:t xml:space="preserve"> В рамках тестирования ИС необходимо разработать не менее 5 модульных тестов для тестирования основных функций общекорпоративного календаря и не менее 10 тест-кейсов для тестирования функций управления персоналом. </w:t>
      </w:r>
    </w:p>
    <w:p w14:paraId="60EE0CE0" w14:textId="77777777" w:rsidR="00FB5961" w:rsidRDefault="00FB5961">
      <w:pPr>
        <w:pBdr>
          <w:top w:val="nil"/>
          <w:left w:val="nil"/>
          <w:bottom w:val="nil"/>
          <w:right w:val="nil"/>
          <w:between w:val="nil"/>
        </w:pBdr>
        <w:ind w:right="-7" w:firstLine="709"/>
        <w:jc w:val="both"/>
        <w:rPr>
          <w:sz w:val="24"/>
          <w:szCs w:val="24"/>
        </w:rPr>
      </w:pPr>
    </w:p>
    <w:sectPr w:rsidR="00FB5961">
      <w:footerReference w:type="default" r:id="rId17"/>
      <w:pgSz w:w="11900" w:h="16840"/>
      <w:pgMar w:top="1134" w:right="850" w:bottom="1134" w:left="1701" w:header="0" w:footer="99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6467A9" w14:textId="77777777" w:rsidR="00232EE0" w:rsidRDefault="00232EE0">
      <w:r>
        <w:separator/>
      </w:r>
    </w:p>
  </w:endnote>
  <w:endnote w:type="continuationSeparator" w:id="0">
    <w:p w14:paraId="06DE5A5B" w14:textId="77777777" w:rsidR="00232EE0" w:rsidRDefault="00232E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E3F9DE43-AE23-48CB-B7ED-FD652F06910F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171B93F6-CB94-4707-8553-9AD259E734D0}"/>
    <w:embedBold r:id="rId3" w:fontKey="{5073944E-67A7-436B-900A-6A6F6A9F18E3}"/>
    <w:embedItalic r:id="rId4" w:fontKey="{55875290-BE0E-424A-A08A-C8D9CFE727ED}"/>
    <w:embedBoldItalic r:id="rId5" w:fontKey="{012E07B0-270A-4E40-B110-3B00445F088D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6" w:fontKey="{AA7EFF27-3F64-4D92-B9AC-42D5C4294098}"/>
    <w:embedBold r:id="rId7" w:fontKey="{72552977-116A-4F72-98E2-79D85DCE9953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8" w:fontKey="{0963C2D7-3576-4FF7-A68E-C0D0927526FC}"/>
    <w:embedItalic r:id="rId9" w:fontKey="{ABF46592-00AF-420F-AC16-C7785E25926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CB81C1" w14:textId="77777777" w:rsidR="00FB5961" w:rsidRDefault="00232EE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8240" behindDoc="1" locked="0" layoutInCell="1" hidden="0" allowOverlap="1" wp14:anchorId="368DA148" wp14:editId="7271203E">
              <wp:simplePos x="0" y="0"/>
              <wp:positionH relativeFrom="column">
                <wp:posOffset>5930900</wp:posOffset>
              </wp:positionH>
              <wp:positionV relativeFrom="paragraph">
                <wp:posOffset>9893300</wp:posOffset>
              </wp:positionV>
              <wp:extent cx="241935" cy="175260"/>
              <wp:effectExtent l="0" t="0" r="0" b="0"/>
              <wp:wrapNone/>
              <wp:docPr id="2140852294" name="Прямоугольник 214085229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29795" y="3697133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2F301CB" w14:textId="77777777" w:rsidR="00FB5961" w:rsidRDefault="00232EE0">
                          <w:pPr>
                            <w:spacing w:line="245" w:lineRule="auto"/>
                            <w:ind w:left="60" w:firstLine="60"/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color w:val="000000"/>
                            </w:rPr>
                            <w:t xml:space="preserve"> PAGE 23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68DA148" id="Прямоугольник 2140852294" o:spid="_x0000_s1046" style="position:absolute;margin-left:467pt;margin-top:779pt;width:19.05pt;height:13.8pt;z-index:-25165824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" filled="f" stroked="f">
              <v:textbox inset="0,0,0,0">
                <w:txbxContent>
                  <w:p w14:paraId="52F301CB" w14:textId="77777777" w:rsidR="00FB5961" w:rsidRDefault="00232EE0">
                    <w:pPr>
                      <w:spacing w:line="245" w:lineRule="auto"/>
                      <w:ind w:left="60" w:firstLine="60"/>
                      <w:textDirection w:val="btLr"/>
                    </w:pPr>
                    <w:r>
                      <w:rPr>
                        <w:rFonts w:ascii="Calibri" w:eastAsia="Calibri" w:hAnsi="Calibri" w:cs="Calibri"/>
                        <w:color w:val="000000"/>
                      </w:rPr>
                      <w:t xml:space="preserve"> PAGE 23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0CD04E" w14:textId="77777777" w:rsidR="00232EE0" w:rsidRDefault="00232EE0">
      <w:r>
        <w:separator/>
      </w:r>
    </w:p>
  </w:footnote>
  <w:footnote w:type="continuationSeparator" w:id="0">
    <w:p w14:paraId="4C99AE29" w14:textId="77777777" w:rsidR="00232EE0" w:rsidRDefault="00232EE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71FA"/>
    <w:multiLevelType w:val="multilevel"/>
    <w:tmpl w:val="BAA043BC"/>
    <w:lvl w:ilvl="0">
      <w:start w:val="1"/>
      <w:numFmt w:val="decimal"/>
      <w:lvlText w:val="%1."/>
      <w:lvlJc w:val="left"/>
      <w:pPr>
        <w:ind w:left="1211" w:hanging="3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1">
      <w:numFmt w:val="bullet"/>
      <w:lvlText w:val="●"/>
      <w:lvlJc w:val="left"/>
      <w:pPr>
        <w:ind w:left="2076" w:hanging="360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3022" w:hanging="360"/>
      </w:pPr>
    </w:lvl>
    <w:lvl w:ilvl="3">
      <w:numFmt w:val="bullet"/>
      <w:lvlText w:val="•"/>
      <w:lvlJc w:val="left"/>
      <w:pPr>
        <w:ind w:left="3964" w:hanging="360"/>
      </w:pPr>
    </w:lvl>
    <w:lvl w:ilvl="4">
      <w:numFmt w:val="bullet"/>
      <w:lvlText w:val="•"/>
      <w:lvlJc w:val="left"/>
      <w:pPr>
        <w:ind w:left="4906" w:hanging="360"/>
      </w:pPr>
    </w:lvl>
    <w:lvl w:ilvl="5">
      <w:numFmt w:val="bullet"/>
      <w:lvlText w:val="•"/>
      <w:lvlJc w:val="left"/>
      <w:pPr>
        <w:ind w:left="5848" w:hanging="360"/>
      </w:pPr>
    </w:lvl>
    <w:lvl w:ilvl="6">
      <w:numFmt w:val="bullet"/>
      <w:lvlText w:val="•"/>
      <w:lvlJc w:val="left"/>
      <w:pPr>
        <w:ind w:left="6790" w:hanging="360"/>
      </w:pPr>
    </w:lvl>
    <w:lvl w:ilvl="7">
      <w:numFmt w:val="bullet"/>
      <w:lvlText w:val="•"/>
      <w:lvlJc w:val="left"/>
      <w:pPr>
        <w:ind w:left="7732" w:hanging="360"/>
      </w:pPr>
    </w:lvl>
    <w:lvl w:ilvl="8">
      <w:numFmt w:val="bullet"/>
      <w:lvlText w:val="•"/>
      <w:lvlJc w:val="left"/>
      <w:pPr>
        <w:ind w:left="8674" w:hanging="360"/>
      </w:pPr>
    </w:lvl>
  </w:abstractNum>
  <w:abstractNum w:abstractNumId="1" w15:restartNumberingAfterBreak="0">
    <w:nsid w:val="05FF33B0"/>
    <w:multiLevelType w:val="multilevel"/>
    <w:tmpl w:val="43F80EC8"/>
    <w:lvl w:ilvl="0">
      <w:start w:val="1"/>
      <w:numFmt w:val="decimal"/>
      <w:lvlText w:val="%1."/>
      <w:lvlJc w:val="left"/>
      <w:pPr>
        <w:ind w:left="952" w:hanging="3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1">
      <w:numFmt w:val="bullet"/>
      <w:lvlText w:val="•"/>
      <w:lvlJc w:val="left"/>
      <w:pPr>
        <w:ind w:left="1919" w:hanging="360"/>
      </w:pPr>
    </w:lvl>
    <w:lvl w:ilvl="2">
      <w:numFmt w:val="bullet"/>
      <w:lvlText w:val="•"/>
      <w:lvlJc w:val="left"/>
      <w:pPr>
        <w:ind w:left="2879" w:hanging="360"/>
      </w:pPr>
    </w:lvl>
    <w:lvl w:ilvl="3">
      <w:numFmt w:val="bullet"/>
      <w:lvlText w:val="•"/>
      <w:lvlJc w:val="left"/>
      <w:pPr>
        <w:ind w:left="3839" w:hanging="360"/>
      </w:pPr>
    </w:lvl>
    <w:lvl w:ilvl="4">
      <w:numFmt w:val="bullet"/>
      <w:lvlText w:val="•"/>
      <w:lvlJc w:val="left"/>
      <w:pPr>
        <w:ind w:left="4799" w:hanging="360"/>
      </w:pPr>
    </w:lvl>
    <w:lvl w:ilvl="5">
      <w:numFmt w:val="bullet"/>
      <w:lvlText w:val="•"/>
      <w:lvlJc w:val="left"/>
      <w:pPr>
        <w:ind w:left="5759" w:hanging="360"/>
      </w:pPr>
    </w:lvl>
    <w:lvl w:ilvl="6">
      <w:numFmt w:val="bullet"/>
      <w:lvlText w:val="•"/>
      <w:lvlJc w:val="left"/>
      <w:pPr>
        <w:ind w:left="6719" w:hanging="360"/>
      </w:pPr>
    </w:lvl>
    <w:lvl w:ilvl="7">
      <w:numFmt w:val="bullet"/>
      <w:lvlText w:val="•"/>
      <w:lvlJc w:val="left"/>
      <w:pPr>
        <w:ind w:left="7679" w:hanging="360"/>
      </w:pPr>
    </w:lvl>
    <w:lvl w:ilvl="8">
      <w:numFmt w:val="bullet"/>
      <w:lvlText w:val="•"/>
      <w:lvlJc w:val="left"/>
      <w:pPr>
        <w:ind w:left="8639" w:hanging="360"/>
      </w:pPr>
    </w:lvl>
  </w:abstractNum>
  <w:abstractNum w:abstractNumId="2" w15:restartNumberingAfterBreak="0">
    <w:nsid w:val="070E66F5"/>
    <w:multiLevelType w:val="multilevel"/>
    <w:tmpl w:val="35F43138"/>
    <w:lvl w:ilvl="0">
      <w:start w:val="1"/>
      <w:numFmt w:val="decimal"/>
      <w:lvlText w:val="%1."/>
      <w:lvlJc w:val="left"/>
      <w:pPr>
        <w:ind w:left="952" w:hanging="3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1">
      <w:numFmt w:val="bullet"/>
      <w:lvlText w:val="●"/>
      <w:lvlJc w:val="left"/>
      <w:pPr>
        <w:ind w:left="1312" w:hanging="360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1320" w:hanging="360"/>
      </w:pPr>
    </w:lvl>
    <w:lvl w:ilvl="3">
      <w:numFmt w:val="bullet"/>
      <w:lvlText w:val="•"/>
      <w:lvlJc w:val="left"/>
      <w:pPr>
        <w:ind w:left="2474" w:hanging="360"/>
      </w:pPr>
    </w:lvl>
    <w:lvl w:ilvl="4">
      <w:numFmt w:val="bullet"/>
      <w:lvlText w:val="•"/>
      <w:lvlJc w:val="left"/>
      <w:pPr>
        <w:ind w:left="3629" w:hanging="360"/>
      </w:pPr>
    </w:lvl>
    <w:lvl w:ilvl="5">
      <w:numFmt w:val="bullet"/>
      <w:lvlText w:val="•"/>
      <w:lvlJc w:val="left"/>
      <w:pPr>
        <w:ind w:left="4784" w:hanging="360"/>
      </w:pPr>
    </w:lvl>
    <w:lvl w:ilvl="6">
      <w:numFmt w:val="bullet"/>
      <w:lvlText w:val="•"/>
      <w:lvlJc w:val="left"/>
      <w:pPr>
        <w:ind w:left="5939" w:hanging="360"/>
      </w:pPr>
    </w:lvl>
    <w:lvl w:ilvl="7">
      <w:numFmt w:val="bullet"/>
      <w:lvlText w:val="•"/>
      <w:lvlJc w:val="left"/>
      <w:pPr>
        <w:ind w:left="7094" w:hanging="360"/>
      </w:pPr>
    </w:lvl>
    <w:lvl w:ilvl="8">
      <w:numFmt w:val="bullet"/>
      <w:lvlText w:val="•"/>
      <w:lvlJc w:val="left"/>
      <w:pPr>
        <w:ind w:left="8249" w:hanging="360"/>
      </w:pPr>
    </w:lvl>
  </w:abstractNum>
  <w:abstractNum w:abstractNumId="3" w15:restartNumberingAfterBreak="0">
    <w:nsid w:val="0C1824EB"/>
    <w:multiLevelType w:val="multilevel"/>
    <w:tmpl w:val="0504AECA"/>
    <w:lvl w:ilvl="0">
      <w:numFmt w:val="bullet"/>
      <w:lvlText w:val="●"/>
      <w:lvlJc w:val="left"/>
      <w:pPr>
        <w:ind w:left="1672" w:hanging="360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1">
      <w:numFmt w:val="bullet"/>
      <w:lvlText w:val="•"/>
      <w:lvlJc w:val="left"/>
      <w:pPr>
        <w:ind w:left="2567" w:hanging="360"/>
      </w:pPr>
    </w:lvl>
    <w:lvl w:ilvl="2">
      <w:numFmt w:val="bullet"/>
      <w:lvlText w:val="•"/>
      <w:lvlJc w:val="left"/>
      <w:pPr>
        <w:ind w:left="3455" w:hanging="360"/>
      </w:pPr>
    </w:lvl>
    <w:lvl w:ilvl="3">
      <w:numFmt w:val="bullet"/>
      <w:lvlText w:val="•"/>
      <w:lvlJc w:val="left"/>
      <w:pPr>
        <w:ind w:left="4343" w:hanging="360"/>
      </w:pPr>
    </w:lvl>
    <w:lvl w:ilvl="4">
      <w:numFmt w:val="bullet"/>
      <w:lvlText w:val="•"/>
      <w:lvlJc w:val="left"/>
      <w:pPr>
        <w:ind w:left="5231" w:hanging="360"/>
      </w:pPr>
    </w:lvl>
    <w:lvl w:ilvl="5">
      <w:numFmt w:val="bullet"/>
      <w:lvlText w:val="•"/>
      <w:lvlJc w:val="left"/>
      <w:pPr>
        <w:ind w:left="6119" w:hanging="360"/>
      </w:pPr>
    </w:lvl>
    <w:lvl w:ilvl="6">
      <w:numFmt w:val="bullet"/>
      <w:lvlText w:val="•"/>
      <w:lvlJc w:val="left"/>
      <w:pPr>
        <w:ind w:left="7007" w:hanging="360"/>
      </w:pPr>
    </w:lvl>
    <w:lvl w:ilvl="7">
      <w:numFmt w:val="bullet"/>
      <w:lvlText w:val="•"/>
      <w:lvlJc w:val="left"/>
      <w:pPr>
        <w:ind w:left="7895" w:hanging="360"/>
      </w:pPr>
    </w:lvl>
    <w:lvl w:ilvl="8">
      <w:numFmt w:val="bullet"/>
      <w:lvlText w:val="•"/>
      <w:lvlJc w:val="left"/>
      <w:pPr>
        <w:ind w:left="8783" w:hanging="360"/>
      </w:pPr>
    </w:lvl>
  </w:abstractNum>
  <w:abstractNum w:abstractNumId="4" w15:restartNumberingAfterBreak="0">
    <w:nsid w:val="0C735785"/>
    <w:multiLevelType w:val="multilevel"/>
    <w:tmpl w:val="BE1E3D46"/>
    <w:lvl w:ilvl="0">
      <w:numFmt w:val="bullet"/>
      <w:lvlText w:val="●"/>
      <w:lvlJc w:val="left"/>
      <w:pPr>
        <w:ind w:left="3079" w:hanging="360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1">
      <w:numFmt w:val="bullet"/>
      <w:lvlText w:val="•"/>
      <w:lvlJc w:val="left"/>
      <w:pPr>
        <w:ind w:left="3827" w:hanging="360"/>
      </w:pPr>
    </w:lvl>
    <w:lvl w:ilvl="2">
      <w:numFmt w:val="bullet"/>
      <w:lvlText w:val="•"/>
      <w:lvlJc w:val="left"/>
      <w:pPr>
        <w:ind w:left="4575" w:hanging="360"/>
      </w:pPr>
    </w:lvl>
    <w:lvl w:ilvl="3">
      <w:numFmt w:val="bullet"/>
      <w:lvlText w:val="•"/>
      <w:lvlJc w:val="left"/>
      <w:pPr>
        <w:ind w:left="5323" w:hanging="360"/>
      </w:pPr>
    </w:lvl>
    <w:lvl w:ilvl="4">
      <w:numFmt w:val="bullet"/>
      <w:lvlText w:val="•"/>
      <w:lvlJc w:val="left"/>
      <w:pPr>
        <w:ind w:left="6071" w:hanging="360"/>
      </w:pPr>
    </w:lvl>
    <w:lvl w:ilvl="5">
      <w:numFmt w:val="bullet"/>
      <w:lvlText w:val="•"/>
      <w:lvlJc w:val="left"/>
      <w:pPr>
        <w:ind w:left="6819" w:hanging="360"/>
      </w:pPr>
    </w:lvl>
    <w:lvl w:ilvl="6">
      <w:numFmt w:val="bullet"/>
      <w:lvlText w:val="•"/>
      <w:lvlJc w:val="left"/>
      <w:pPr>
        <w:ind w:left="7567" w:hanging="360"/>
      </w:pPr>
    </w:lvl>
    <w:lvl w:ilvl="7">
      <w:numFmt w:val="bullet"/>
      <w:lvlText w:val="•"/>
      <w:lvlJc w:val="left"/>
      <w:pPr>
        <w:ind w:left="8315" w:hanging="360"/>
      </w:pPr>
    </w:lvl>
    <w:lvl w:ilvl="8">
      <w:numFmt w:val="bullet"/>
      <w:lvlText w:val="•"/>
      <w:lvlJc w:val="left"/>
      <w:pPr>
        <w:ind w:left="9063" w:hanging="360"/>
      </w:pPr>
    </w:lvl>
  </w:abstractNum>
  <w:abstractNum w:abstractNumId="5" w15:restartNumberingAfterBreak="0">
    <w:nsid w:val="102455CC"/>
    <w:multiLevelType w:val="multilevel"/>
    <w:tmpl w:val="7A94F504"/>
    <w:lvl w:ilvl="0">
      <w:start w:val="1"/>
      <w:numFmt w:val="decimal"/>
      <w:lvlText w:val="%1."/>
      <w:lvlJc w:val="left"/>
      <w:pPr>
        <w:ind w:left="1365" w:hanging="3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1">
      <w:start w:val="1"/>
      <w:numFmt w:val="lowerLetter"/>
      <w:lvlText w:val="%2."/>
      <w:lvlJc w:val="left"/>
      <w:pPr>
        <w:ind w:left="1672" w:hanging="3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2">
      <w:numFmt w:val="bullet"/>
      <w:lvlText w:val="▪"/>
      <w:lvlJc w:val="left"/>
      <w:pPr>
        <w:ind w:left="2925" w:hanging="360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3">
      <w:numFmt w:val="bullet"/>
      <w:lvlText w:val="•"/>
      <w:lvlJc w:val="left"/>
      <w:pPr>
        <w:ind w:left="3874" w:hanging="360"/>
      </w:pPr>
    </w:lvl>
    <w:lvl w:ilvl="4">
      <w:numFmt w:val="bullet"/>
      <w:lvlText w:val="•"/>
      <w:lvlJc w:val="left"/>
      <w:pPr>
        <w:ind w:left="4829" w:hanging="360"/>
      </w:pPr>
    </w:lvl>
    <w:lvl w:ilvl="5">
      <w:numFmt w:val="bullet"/>
      <w:lvlText w:val="•"/>
      <w:lvlJc w:val="left"/>
      <w:pPr>
        <w:ind w:left="5784" w:hanging="360"/>
      </w:pPr>
    </w:lvl>
    <w:lvl w:ilvl="6">
      <w:numFmt w:val="bullet"/>
      <w:lvlText w:val="•"/>
      <w:lvlJc w:val="left"/>
      <w:pPr>
        <w:ind w:left="6739" w:hanging="360"/>
      </w:pPr>
    </w:lvl>
    <w:lvl w:ilvl="7">
      <w:numFmt w:val="bullet"/>
      <w:lvlText w:val="•"/>
      <w:lvlJc w:val="left"/>
      <w:pPr>
        <w:ind w:left="7694" w:hanging="360"/>
      </w:pPr>
    </w:lvl>
    <w:lvl w:ilvl="8">
      <w:numFmt w:val="bullet"/>
      <w:lvlText w:val="•"/>
      <w:lvlJc w:val="left"/>
      <w:pPr>
        <w:ind w:left="8649" w:hanging="360"/>
      </w:pPr>
    </w:lvl>
  </w:abstractNum>
  <w:abstractNum w:abstractNumId="6" w15:restartNumberingAfterBreak="0">
    <w:nsid w:val="1D0753C3"/>
    <w:multiLevelType w:val="multilevel"/>
    <w:tmpl w:val="57A279D2"/>
    <w:lvl w:ilvl="0">
      <w:numFmt w:val="bullet"/>
      <w:lvlText w:val="●"/>
      <w:lvlJc w:val="left"/>
      <w:pPr>
        <w:ind w:left="1368" w:hanging="284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1">
      <w:numFmt w:val="bullet"/>
      <w:lvlText w:val="•"/>
      <w:lvlJc w:val="left"/>
      <w:pPr>
        <w:ind w:left="2279" w:hanging="284"/>
      </w:pPr>
    </w:lvl>
    <w:lvl w:ilvl="2">
      <w:numFmt w:val="bullet"/>
      <w:lvlText w:val="•"/>
      <w:lvlJc w:val="left"/>
      <w:pPr>
        <w:ind w:left="3199" w:hanging="284"/>
      </w:pPr>
    </w:lvl>
    <w:lvl w:ilvl="3">
      <w:numFmt w:val="bullet"/>
      <w:lvlText w:val="•"/>
      <w:lvlJc w:val="left"/>
      <w:pPr>
        <w:ind w:left="4119" w:hanging="284"/>
      </w:pPr>
    </w:lvl>
    <w:lvl w:ilvl="4">
      <w:numFmt w:val="bullet"/>
      <w:lvlText w:val="•"/>
      <w:lvlJc w:val="left"/>
      <w:pPr>
        <w:ind w:left="5039" w:hanging="284"/>
      </w:pPr>
    </w:lvl>
    <w:lvl w:ilvl="5">
      <w:numFmt w:val="bullet"/>
      <w:lvlText w:val="•"/>
      <w:lvlJc w:val="left"/>
      <w:pPr>
        <w:ind w:left="5959" w:hanging="284"/>
      </w:pPr>
    </w:lvl>
    <w:lvl w:ilvl="6">
      <w:numFmt w:val="bullet"/>
      <w:lvlText w:val="•"/>
      <w:lvlJc w:val="left"/>
      <w:pPr>
        <w:ind w:left="6879" w:hanging="284"/>
      </w:pPr>
    </w:lvl>
    <w:lvl w:ilvl="7">
      <w:numFmt w:val="bullet"/>
      <w:lvlText w:val="•"/>
      <w:lvlJc w:val="left"/>
      <w:pPr>
        <w:ind w:left="7799" w:hanging="284"/>
      </w:pPr>
    </w:lvl>
    <w:lvl w:ilvl="8">
      <w:numFmt w:val="bullet"/>
      <w:lvlText w:val="•"/>
      <w:lvlJc w:val="left"/>
      <w:pPr>
        <w:ind w:left="8719" w:hanging="284"/>
      </w:pPr>
    </w:lvl>
  </w:abstractNum>
  <w:abstractNum w:abstractNumId="7" w15:restartNumberingAfterBreak="0">
    <w:nsid w:val="1F2D32EA"/>
    <w:multiLevelType w:val="multilevel"/>
    <w:tmpl w:val="FCAAB1E8"/>
    <w:lvl w:ilvl="0">
      <w:numFmt w:val="bullet"/>
      <w:lvlText w:val="●"/>
      <w:lvlJc w:val="left"/>
      <w:pPr>
        <w:ind w:left="1365" w:hanging="356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1">
      <w:numFmt w:val="bullet"/>
      <w:lvlText w:val="•"/>
      <w:lvlJc w:val="left"/>
      <w:pPr>
        <w:ind w:left="2279" w:hanging="356"/>
      </w:pPr>
    </w:lvl>
    <w:lvl w:ilvl="2">
      <w:numFmt w:val="bullet"/>
      <w:lvlText w:val="•"/>
      <w:lvlJc w:val="left"/>
      <w:pPr>
        <w:ind w:left="3199" w:hanging="356"/>
      </w:pPr>
    </w:lvl>
    <w:lvl w:ilvl="3">
      <w:numFmt w:val="bullet"/>
      <w:lvlText w:val="•"/>
      <w:lvlJc w:val="left"/>
      <w:pPr>
        <w:ind w:left="4119" w:hanging="356"/>
      </w:pPr>
    </w:lvl>
    <w:lvl w:ilvl="4">
      <w:numFmt w:val="bullet"/>
      <w:lvlText w:val="•"/>
      <w:lvlJc w:val="left"/>
      <w:pPr>
        <w:ind w:left="5039" w:hanging="356"/>
      </w:pPr>
    </w:lvl>
    <w:lvl w:ilvl="5">
      <w:numFmt w:val="bullet"/>
      <w:lvlText w:val="•"/>
      <w:lvlJc w:val="left"/>
      <w:pPr>
        <w:ind w:left="5959" w:hanging="356"/>
      </w:pPr>
    </w:lvl>
    <w:lvl w:ilvl="6">
      <w:numFmt w:val="bullet"/>
      <w:lvlText w:val="•"/>
      <w:lvlJc w:val="left"/>
      <w:pPr>
        <w:ind w:left="6879" w:hanging="356"/>
      </w:pPr>
    </w:lvl>
    <w:lvl w:ilvl="7">
      <w:numFmt w:val="bullet"/>
      <w:lvlText w:val="•"/>
      <w:lvlJc w:val="left"/>
      <w:pPr>
        <w:ind w:left="7799" w:hanging="356"/>
      </w:pPr>
    </w:lvl>
    <w:lvl w:ilvl="8">
      <w:numFmt w:val="bullet"/>
      <w:lvlText w:val="•"/>
      <w:lvlJc w:val="left"/>
      <w:pPr>
        <w:ind w:left="8719" w:hanging="356"/>
      </w:pPr>
    </w:lvl>
  </w:abstractNum>
  <w:abstractNum w:abstractNumId="8" w15:restartNumberingAfterBreak="0">
    <w:nsid w:val="214A4D1C"/>
    <w:multiLevelType w:val="multilevel"/>
    <w:tmpl w:val="04ACBAF4"/>
    <w:lvl w:ilvl="0">
      <w:start w:val="1"/>
      <w:numFmt w:val="decimal"/>
      <w:pStyle w:val="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22CD4C9E"/>
    <w:multiLevelType w:val="multilevel"/>
    <w:tmpl w:val="FFD66770"/>
    <w:lvl w:ilvl="0">
      <w:numFmt w:val="bullet"/>
      <w:lvlText w:val="●"/>
      <w:lvlJc w:val="left"/>
      <w:pPr>
        <w:ind w:left="1672" w:hanging="360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1">
      <w:numFmt w:val="bullet"/>
      <w:lvlText w:val="●"/>
      <w:lvlJc w:val="left"/>
      <w:pPr>
        <w:ind w:left="1946" w:hanging="360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2897" w:hanging="360"/>
      </w:pPr>
    </w:lvl>
    <w:lvl w:ilvl="3">
      <w:numFmt w:val="bullet"/>
      <w:lvlText w:val="•"/>
      <w:lvlJc w:val="left"/>
      <w:pPr>
        <w:ind w:left="3855" w:hanging="360"/>
      </w:pPr>
    </w:lvl>
    <w:lvl w:ilvl="4">
      <w:numFmt w:val="bullet"/>
      <w:lvlText w:val="•"/>
      <w:lvlJc w:val="left"/>
      <w:pPr>
        <w:ind w:left="4813" w:hanging="360"/>
      </w:pPr>
    </w:lvl>
    <w:lvl w:ilvl="5">
      <w:numFmt w:val="bullet"/>
      <w:lvlText w:val="•"/>
      <w:lvlJc w:val="left"/>
      <w:pPr>
        <w:ind w:left="5770" w:hanging="360"/>
      </w:pPr>
    </w:lvl>
    <w:lvl w:ilvl="6">
      <w:numFmt w:val="bullet"/>
      <w:lvlText w:val="•"/>
      <w:lvlJc w:val="left"/>
      <w:pPr>
        <w:ind w:left="6728" w:hanging="360"/>
      </w:pPr>
    </w:lvl>
    <w:lvl w:ilvl="7">
      <w:numFmt w:val="bullet"/>
      <w:lvlText w:val="•"/>
      <w:lvlJc w:val="left"/>
      <w:pPr>
        <w:ind w:left="7686" w:hanging="360"/>
      </w:pPr>
    </w:lvl>
    <w:lvl w:ilvl="8">
      <w:numFmt w:val="bullet"/>
      <w:lvlText w:val="•"/>
      <w:lvlJc w:val="left"/>
      <w:pPr>
        <w:ind w:left="8643" w:hanging="360"/>
      </w:pPr>
    </w:lvl>
  </w:abstractNum>
  <w:abstractNum w:abstractNumId="10" w15:restartNumberingAfterBreak="0">
    <w:nsid w:val="23051FE9"/>
    <w:multiLevelType w:val="multilevel"/>
    <w:tmpl w:val="E6A86D24"/>
    <w:lvl w:ilvl="0">
      <w:start w:val="1"/>
      <w:numFmt w:val="decimal"/>
      <w:lvlText w:val="%1."/>
      <w:lvlJc w:val="left"/>
      <w:pPr>
        <w:ind w:left="952" w:hanging="3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1">
      <w:start w:val="1"/>
      <w:numFmt w:val="lowerLetter"/>
      <w:lvlText w:val="%2."/>
      <w:lvlJc w:val="left"/>
      <w:pPr>
        <w:ind w:left="1672" w:hanging="3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2">
      <w:numFmt w:val="bullet"/>
      <w:lvlText w:val="▪"/>
      <w:lvlJc w:val="left"/>
      <w:pPr>
        <w:ind w:left="2076" w:hanging="360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3">
      <w:numFmt w:val="bullet"/>
      <w:lvlText w:val="•"/>
      <w:lvlJc w:val="left"/>
      <w:pPr>
        <w:ind w:left="3139" w:hanging="360"/>
      </w:pPr>
    </w:lvl>
    <w:lvl w:ilvl="4">
      <w:numFmt w:val="bullet"/>
      <w:lvlText w:val="•"/>
      <w:lvlJc w:val="left"/>
      <w:pPr>
        <w:ind w:left="4199" w:hanging="360"/>
      </w:pPr>
    </w:lvl>
    <w:lvl w:ilvl="5">
      <w:numFmt w:val="bullet"/>
      <w:lvlText w:val="•"/>
      <w:lvlJc w:val="left"/>
      <w:pPr>
        <w:ind w:left="5259" w:hanging="360"/>
      </w:pPr>
    </w:lvl>
    <w:lvl w:ilvl="6">
      <w:numFmt w:val="bullet"/>
      <w:lvlText w:val="•"/>
      <w:lvlJc w:val="left"/>
      <w:pPr>
        <w:ind w:left="6319" w:hanging="360"/>
      </w:pPr>
    </w:lvl>
    <w:lvl w:ilvl="7">
      <w:numFmt w:val="bullet"/>
      <w:lvlText w:val="•"/>
      <w:lvlJc w:val="left"/>
      <w:pPr>
        <w:ind w:left="7379" w:hanging="360"/>
      </w:pPr>
    </w:lvl>
    <w:lvl w:ilvl="8">
      <w:numFmt w:val="bullet"/>
      <w:lvlText w:val="•"/>
      <w:lvlJc w:val="left"/>
      <w:pPr>
        <w:ind w:left="8439" w:hanging="360"/>
      </w:pPr>
    </w:lvl>
  </w:abstractNum>
  <w:abstractNum w:abstractNumId="11" w15:restartNumberingAfterBreak="0">
    <w:nsid w:val="33C07F77"/>
    <w:multiLevelType w:val="multilevel"/>
    <w:tmpl w:val="8A6A93C0"/>
    <w:lvl w:ilvl="0">
      <w:start w:val="1"/>
      <w:numFmt w:val="decimal"/>
      <w:lvlText w:val="%1."/>
      <w:lvlJc w:val="left"/>
      <w:pPr>
        <w:ind w:left="592" w:hanging="360"/>
      </w:pPr>
      <w:rPr>
        <w:rFonts w:ascii="Times New Roman" w:eastAsia="Times New Roman" w:hAnsi="Times New Roman" w:cs="Times New Roman"/>
        <w:b/>
        <w:i w:val="0"/>
        <w:sz w:val="24"/>
        <w:szCs w:val="24"/>
      </w:rPr>
    </w:lvl>
    <w:lvl w:ilvl="1">
      <w:start w:val="1"/>
      <w:numFmt w:val="decimal"/>
      <w:lvlText w:val="%1.%2."/>
      <w:lvlJc w:val="left"/>
      <w:pPr>
        <w:ind w:left="808" w:hanging="576"/>
      </w:pPr>
      <w:rPr>
        <w:rFonts w:ascii="Times New Roman" w:eastAsia="Times New Roman" w:hAnsi="Times New Roman" w:cs="Times New Roman"/>
        <w:b/>
        <w:i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3465" w:hanging="771"/>
      </w:pPr>
      <w:rPr>
        <w:rFonts w:ascii="Times New Roman" w:eastAsia="Times New Roman" w:hAnsi="Times New Roman" w:cs="Times New Roman"/>
        <w:b/>
        <w:i w:val="0"/>
        <w:sz w:val="24"/>
        <w:szCs w:val="24"/>
      </w:rPr>
    </w:lvl>
    <w:lvl w:ilvl="3">
      <w:start w:val="1"/>
      <w:numFmt w:val="decimal"/>
      <w:lvlText w:val="%1.%2.%3.%4."/>
      <w:lvlJc w:val="left"/>
      <w:pPr>
        <w:ind w:left="2392" w:hanging="108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4">
      <w:numFmt w:val="bullet"/>
      <w:lvlText w:val="●"/>
      <w:lvlJc w:val="left"/>
      <w:pPr>
        <w:ind w:left="2032" w:hanging="360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5">
      <w:numFmt w:val="bullet"/>
      <w:lvlText w:val="-"/>
      <w:lvlJc w:val="left"/>
      <w:pPr>
        <w:ind w:left="2500" w:hanging="3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6">
      <w:numFmt w:val="bullet"/>
      <w:lvlText w:val="•"/>
      <w:lvlJc w:val="left"/>
      <w:pPr>
        <w:ind w:left="2500" w:hanging="360"/>
      </w:pPr>
    </w:lvl>
    <w:lvl w:ilvl="7">
      <w:numFmt w:val="bullet"/>
      <w:lvlText w:val="•"/>
      <w:lvlJc w:val="left"/>
      <w:pPr>
        <w:ind w:left="4514" w:hanging="360"/>
      </w:pPr>
    </w:lvl>
    <w:lvl w:ilvl="8">
      <w:numFmt w:val="bullet"/>
      <w:lvlText w:val="•"/>
      <w:lvlJc w:val="left"/>
      <w:pPr>
        <w:ind w:left="6529" w:hanging="360"/>
      </w:pPr>
    </w:lvl>
  </w:abstractNum>
  <w:abstractNum w:abstractNumId="12" w15:restartNumberingAfterBreak="0">
    <w:nsid w:val="34107811"/>
    <w:multiLevelType w:val="multilevel"/>
    <w:tmpl w:val="DB3E7B9A"/>
    <w:lvl w:ilvl="0">
      <w:numFmt w:val="bullet"/>
      <w:lvlText w:val="●"/>
      <w:lvlJc w:val="left"/>
      <w:pPr>
        <w:ind w:left="1368" w:hanging="284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1">
      <w:numFmt w:val="bullet"/>
      <w:lvlText w:val="•"/>
      <w:lvlJc w:val="left"/>
      <w:pPr>
        <w:ind w:left="2279" w:hanging="284"/>
      </w:pPr>
    </w:lvl>
    <w:lvl w:ilvl="2">
      <w:numFmt w:val="bullet"/>
      <w:lvlText w:val="•"/>
      <w:lvlJc w:val="left"/>
      <w:pPr>
        <w:ind w:left="3199" w:hanging="284"/>
      </w:pPr>
    </w:lvl>
    <w:lvl w:ilvl="3">
      <w:numFmt w:val="bullet"/>
      <w:lvlText w:val="•"/>
      <w:lvlJc w:val="left"/>
      <w:pPr>
        <w:ind w:left="4119" w:hanging="284"/>
      </w:pPr>
    </w:lvl>
    <w:lvl w:ilvl="4">
      <w:numFmt w:val="bullet"/>
      <w:lvlText w:val="•"/>
      <w:lvlJc w:val="left"/>
      <w:pPr>
        <w:ind w:left="5039" w:hanging="284"/>
      </w:pPr>
    </w:lvl>
    <w:lvl w:ilvl="5">
      <w:numFmt w:val="bullet"/>
      <w:lvlText w:val="•"/>
      <w:lvlJc w:val="left"/>
      <w:pPr>
        <w:ind w:left="5959" w:hanging="284"/>
      </w:pPr>
    </w:lvl>
    <w:lvl w:ilvl="6">
      <w:numFmt w:val="bullet"/>
      <w:lvlText w:val="•"/>
      <w:lvlJc w:val="left"/>
      <w:pPr>
        <w:ind w:left="6879" w:hanging="284"/>
      </w:pPr>
    </w:lvl>
    <w:lvl w:ilvl="7">
      <w:numFmt w:val="bullet"/>
      <w:lvlText w:val="•"/>
      <w:lvlJc w:val="left"/>
      <w:pPr>
        <w:ind w:left="7799" w:hanging="284"/>
      </w:pPr>
    </w:lvl>
    <w:lvl w:ilvl="8">
      <w:numFmt w:val="bullet"/>
      <w:lvlText w:val="•"/>
      <w:lvlJc w:val="left"/>
      <w:pPr>
        <w:ind w:left="8719" w:hanging="284"/>
      </w:pPr>
    </w:lvl>
  </w:abstractNum>
  <w:abstractNum w:abstractNumId="13" w15:restartNumberingAfterBreak="0">
    <w:nsid w:val="3F54356B"/>
    <w:multiLevelType w:val="multilevel"/>
    <w:tmpl w:val="F6500D34"/>
    <w:lvl w:ilvl="0">
      <w:numFmt w:val="bullet"/>
      <w:lvlText w:val="●"/>
      <w:lvlJc w:val="left"/>
      <w:pPr>
        <w:ind w:left="1365" w:hanging="360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1">
      <w:numFmt w:val="bullet"/>
      <w:lvlText w:val="•"/>
      <w:lvlJc w:val="left"/>
      <w:pPr>
        <w:ind w:left="2279" w:hanging="360"/>
      </w:pPr>
    </w:lvl>
    <w:lvl w:ilvl="2">
      <w:numFmt w:val="bullet"/>
      <w:lvlText w:val="•"/>
      <w:lvlJc w:val="left"/>
      <w:pPr>
        <w:ind w:left="3199" w:hanging="360"/>
      </w:pPr>
    </w:lvl>
    <w:lvl w:ilvl="3">
      <w:numFmt w:val="bullet"/>
      <w:lvlText w:val="•"/>
      <w:lvlJc w:val="left"/>
      <w:pPr>
        <w:ind w:left="4119" w:hanging="360"/>
      </w:pPr>
    </w:lvl>
    <w:lvl w:ilvl="4">
      <w:numFmt w:val="bullet"/>
      <w:lvlText w:val="•"/>
      <w:lvlJc w:val="left"/>
      <w:pPr>
        <w:ind w:left="5039" w:hanging="360"/>
      </w:pPr>
    </w:lvl>
    <w:lvl w:ilvl="5">
      <w:numFmt w:val="bullet"/>
      <w:lvlText w:val="•"/>
      <w:lvlJc w:val="left"/>
      <w:pPr>
        <w:ind w:left="5959" w:hanging="360"/>
      </w:pPr>
    </w:lvl>
    <w:lvl w:ilvl="6">
      <w:numFmt w:val="bullet"/>
      <w:lvlText w:val="•"/>
      <w:lvlJc w:val="left"/>
      <w:pPr>
        <w:ind w:left="6879" w:hanging="360"/>
      </w:pPr>
    </w:lvl>
    <w:lvl w:ilvl="7">
      <w:numFmt w:val="bullet"/>
      <w:lvlText w:val="•"/>
      <w:lvlJc w:val="left"/>
      <w:pPr>
        <w:ind w:left="7799" w:hanging="360"/>
      </w:pPr>
    </w:lvl>
    <w:lvl w:ilvl="8">
      <w:numFmt w:val="bullet"/>
      <w:lvlText w:val="•"/>
      <w:lvlJc w:val="left"/>
      <w:pPr>
        <w:ind w:left="8719" w:hanging="360"/>
      </w:pPr>
    </w:lvl>
  </w:abstractNum>
  <w:abstractNum w:abstractNumId="14" w15:restartNumberingAfterBreak="0">
    <w:nsid w:val="4E1D6318"/>
    <w:multiLevelType w:val="multilevel"/>
    <w:tmpl w:val="AB58FC9A"/>
    <w:lvl w:ilvl="0">
      <w:start w:val="1"/>
      <w:numFmt w:val="decimal"/>
      <w:lvlText w:val="%1."/>
      <w:lvlJc w:val="left"/>
      <w:pPr>
        <w:ind w:left="952" w:hanging="3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1">
      <w:numFmt w:val="bullet"/>
      <w:lvlText w:val="•"/>
      <w:lvlJc w:val="left"/>
      <w:pPr>
        <w:ind w:left="1919" w:hanging="360"/>
      </w:pPr>
    </w:lvl>
    <w:lvl w:ilvl="2">
      <w:numFmt w:val="bullet"/>
      <w:lvlText w:val="•"/>
      <w:lvlJc w:val="left"/>
      <w:pPr>
        <w:ind w:left="2879" w:hanging="360"/>
      </w:pPr>
    </w:lvl>
    <w:lvl w:ilvl="3">
      <w:numFmt w:val="bullet"/>
      <w:lvlText w:val="•"/>
      <w:lvlJc w:val="left"/>
      <w:pPr>
        <w:ind w:left="3839" w:hanging="360"/>
      </w:pPr>
    </w:lvl>
    <w:lvl w:ilvl="4">
      <w:numFmt w:val="bullet"/>
      <w:lvlText w:val="•"/>
      <w:lvlJc w:val="left"/>
      <w:pPr>
        <w:ind w:left="4799" w:hanging="360"/>
      </w:pPr>
    </w:lvl>
    <w:lvl w:ilvl="5">
      <w:numFmt w:val="bullet"/>
      <w:lvlText w:val="•"/>
      <w:lvlJc w:val="left"/>
      <w:pPr>
        <w:ind w:left="5759" w:hanging="360"/>
      </w:pPr>
    </w:lvl>
    <w:lvl w:ilvl="6">
      <w:numFmt w:val="bullet"/>
      <w:lvlText w:val="•"/>
      <w:lvlJc w:val="left"/>
      <w:pPr>
        <w:ind w:left="6719" w:hanging="360"/>
      </w:pPr>
    </w:lvl>
    <w:lvl w:ilvl="7">
      <w:numFmt w:val="bullet"/>
      <w:lvlText w:val="•"/>
      <w:lvlJc w:val="left"/>
      <w:pPr>
        <w:ind w:left="7679" w:hanging="360"/>
      </w:pPr>
    </w:lvl>
    <w:lvl w:ilvl="8">
      <w:numFmt w:val="bullet"/>
      <w:lvlText w:val="•"/>
      <w:lvlJc w:val="left"/>
      <w:pPr>
        <w:ind w:left="8639" w:hanging="360"/>
      </w:pPr>
    </w:lvl>
  </w:abstractNum>
  <w:abstractNum w:abstractNumId="15" w15:restartNumberingAfterBreak="0">
    <w:nsid w:val="51020381"/>
    <w:multiLevelType w:val="multilevel"/>
    <w:tmpl w:val="2E48DEAA"/>
    <w:lvl w:ilvl="0">
      <w:start w:val="1"/>
      <w:numFmt w:val="lowerLetter"/>
      <w:lvlText w:val="%1."/>
      <w:lvlJc w:val="left"/>
      <w:pPr>
        <w:ind w:left="2011" w:hanging="3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1">
      <w:numFmt w:val="bullet"/>
      <w:lvlText w:val="▪"/>
      <w:lvlJc w:val="left"/>
      <w:pPr>
        <w:ind w:left="2217" w:hanging="360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3146" w:hanging="360"/>
      </w:pPr>
    </w:lvl>
    <w:lvl w:ilvl="3">
      <w:numFmt w:val="bullet"/>
      <w:lvlText w:val="•"/>
      <w:lvlJc w:val="left"/>
      <w:pPr>
        <w:ind w:left="4073" w:hanging="360"/>
      </w:pPr>
    </w:lvl>
    <w:lvl w:ilvl="4">
      <w:numFmt w:val="bullet"/>
      <w:lvlText w:val="•"/>
      <w:lvlJc w:val="left"/>
      <w:pPr>
        <w:ind w:left="4999" w:hanging="360"/>
      </w:pPr>
    </w:lvl>
    <w:lvl w:ilvl="5">
      <w:numFmt w:val="bullet"/>
      <w:lvlText w:val="•"/>
      <w:lvlJc w:val="left"/>
      <w:pPr>
        <w:ind w:left="5926" w:hanging="360"/>
      </w:pPr>
    </w:lvl>
    <w:lvl w:ilvl="6">
      <w:numFmt w:val="bullet"/>
      <w:lvlText w:val="•"/>
      <w:lvlJc w:val="left"/>
      <w:pPr>
        <w:ind w:left="6852" w:hanging="360"/>
      </w:pPr>
    </w:lvl>
    <w:lvl w:ilvl="7">
      <w:numFmt w:val="bullet"/>
      <w:lvlText w:val="•"/>
      <w:lvlJc w:val="left"/>
      <w:pPr>
        <w:ind w:left="7779" w:hanging="360"/>
      </w:pPr>
    </w:lvl>
    <w:lvl w:ilvl="8">
      <w:numFmt w:val="bullet"/>
      <w:lvlText w:val="•"/>
      <w:lvlJc w:val="left"/>
      <w:pPr>
        <w:ind w:left="8706" w:hanging="360"/>
      </w:pPr>
    </w:lvl>
  </w:abstractNum>
  <w:abstractNum w:abstractNumId="16" w15:restartNumberingAfterBreak="0">
    <w:nsid w:val="57327290"/>
    <w:multiLevelType w:val="multilevel"/>
    <w:tmpl w:val="8F367434"/>
    <w:lvl w:ilvl="0">
      <w:numFmt w:val="bullet"/>
      <w:lvlText w:val="●"/>
      <w:lvlJc w:val="left"/>
      <w:pPr>
        <w:ind w:left="1365" w:hanging="360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1">
      <w:numFmt w:val="bullet"/>
      <w:lvlText w:val="•"/>
      <w:lvlJc w:val="left"/>
      <w:pPr>
        <w:ind w:left="2279" w:hanging="360"/>
      </w:pPr>
    </w:lvl>
    <w:lvl w:ilvl="2">
      <w:numFmt w:val="bullet"/>
      <w:lvlText w:val="•"/>
      <w:lvlJc w:val="left"/>
      <w:pPr>
        <w:ind w:left="3199" w:hanging="360"/>
      </w:pPr>
    </w:lvl>
    <w:lvl w:ilvl="3">
      <w:numFmt w:val="bullet"/>
      <w:lvlText w:val="•"/>
      <w:lvlJc w:val="left"/>
      <w:pPr>
        <w:ind w:left="4119" w:hanging="360"/>
      </w:pPr>
    </w:lvl>
    <w:lvl w:ilvl="4">
      <w:numFmt w:val="bullet"/>
      <w:lvlText w:val="•"/>
      <w:lvlJc w:val="left"/>
      <w:pPr>
        <w:ind w:left="5039" w:hanging="360"/>
      </w:pPr>
    </w:lvl>
    <w:lvl w:ilvl="5">
      <w:numFmt w:val="bullet"/>
      <w:lvlText w:val="•"/>
      <w:lvlJc w:val="left"/>
      <w:pPr>
        <w:ind w:left="5959" w:hanging="360"/>
      </w:pPr>
    </w:lvl>
    <w:lvl w:ilvl="6">
      <w:numFmt w:val="bullet"/>
      <w:lvlText w:val="•"/>
      <w:lvlJc w:val="left"/>
      <w:pPr>
        <w:ind w:left="6879" w:hanging="360"/>
      </w:pPr>
    </w:lvl>
    <w:lvl w:ilvl="7">
      <w:numFmt w:val="bullet"/>
      <w:lvlText w:val="•"/>
      <w:lvlJc w:val="left"/>
      <w:pPr>
        <w:ind w:left="7799" w:hanging="360"/>
      </w:pPr>
    </w:lvl>
    <w:lvl w:ilvl="8">
      <w:numFmt w:val="bullet"/>
      <w:lvlText w:val="•"/>
      <w:lvlJc w:val="left"/>
      <w:pPr>
        <w:ind w:left="8719" w:hanging="360"/>
      </w:pPr>
    </w:lvl>
  </w:abstractNum>
  <w:abstractNum w:abstractNumId="17" w15:restartNumberingAfterBreak="0">
    <w:nsid w:val="68597A30"/>
    <w:multiLevelType w:val="multilevel"/>
    <w:tmpl w:val="972C21A6"/>
    <w:lvl w:ilvl="0">
      <w:start w:val="1"/>
      <w:numFmt w:val="decimal"/>
      <w:lvlText w:val="%1."/>
      <w:lvlJc w:val="left"/>
      <w:pPr>
        <w:ind w:left="1084" w:hanging="3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1">
      <w:start w:val="1"/>
      <w:numFmt w:val="lowerLetter"/>
      <w:lvlText w:val="%2."/>
      <w:lvlJc w:val="left"/>
      <w:pPr>
        <w:ind w:left="1672" w:hanging="3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2">
      <w:numFmt w:val="bullet"/>
      <w:lvlText w:val="▪"/>
      <w:lvlJc w:val="left"/>
      <w:pPr>
        <w:ind w:left="2925" w:hanging="360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3">
      <w:numFmt w:val="bullet"/>
      <w:lvlText w:val="–"/>
      <w:lvlJc w:val="left"/>
      <w:pPr>
        <w:ind w:left="3134" w:hanging="3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4">
      <w:numFmt w:val="bullet"/>
      <w:lvlText w:val="•"/>
      <w:lvlJc w:val="left"/>
      <w:pPr>
        <w:ind w:left="4199" w:hanging="360"/>
      </w:pPr>
    </w:lvl>
    <w:lvl w:ilvl="5">
      <w:numFmt w:val="bullet"/>
      <w:lvlText w:val="•"/>
      <w:lvlJc w:val="left"/>
      <w:pPr>
        <w:ind w:left="5259" w:hanging="360"/>
      </w:pPr>
    </w:lvl>
    <w:lvl w:ilvl="6">
      <w:numFmt w:val="bullet"/>
      <w:lvlText w:val="•"/>
      <w:lvlJc w:val="left"/>
      <w:pPr>
        <w:ind w:left="6319" w:hanging="360"/>
      </w:pPr>
    </w:lvl>
    <w:lvl w:ilvl="7">
      <w:numFmt w:val="bullet"/>
      <w:lvlText w:val="•"/>
      <w:lvlJc w:val="left"/>
      <w:pPr>
        <w:ind w:left="7379" w:hanging="360"/>
      </w:pPr>
    </w:lvl>
    <w:lvl w:ilvl="8">
      <w:numFmt w:val="bullet"/>
      <w:lvlText w:val="•"/>
      <w:lvlJc w:val="left"/>
      <w:pPr>
        <w:ind w:left="8439" w:hanging="360"/>
      </w:pPr>
    </w:lvl>
  </w:abstractNum>
  <w:abstractNum w:abstractNumId="18" w15:restartNumberingAfterBreak="0">
    <w:nsid w:val="6E5B69DE"/>
    <w:multiLevelType w:val="multilevel"/>
    <w:tmpl w:val="5B94ABC2"/>
    <w:lvl w:ilvl="0">
      <w:start w:val="1"/>
      <w:numFmt w:val="decimal"/>
      <w:lvlText w:val="%1."/>
      <w:lvlJc w:val="left"/>
      <w:pPr>
        <w:ind w:left="952" w:hanging="3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1">
      <w:start w:val="1"/>
      <w:numFmt w:val="lowerLetter"/>
      <w:lvlText w:val="%2."/>
      <w:lvlJc w:val="left"/>
      <w:pPr>
        <w:ind w:left="1651" w:hanging="3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2648" w:hanging="360"/>
      </w:pPr>
    </w:lvl>
    <w:lvl w:ilvl="3">
      <w:numFmt w:val="bullet"/>
      <w:lvlText w:val="•"/>
      <w:lvlJc w:val="left"/>
      <w:pPr>
        <w:ind w:left="3637" w:hanging="360"/>
      </w:pPr>
    </w:lvl>
    <w:lvl w:ilvl="4">
      <w:numFmt w:val="bullet"/>
      <w:lvlText w:val="•"/>
      <w:lvlJc w:val="left"/>
      <w:pPr>
        <w:ind w:left="4626" w:hanging="360"/>
      </w:pPr>
    </w:lvl>
    <w:lvl w:ilvl="5">
      <w:numFmt w:val="bullet"/>
      <w:lvlText w:val="•"/>
      <w:lvlJc w:val="left"/>
      <w:pPr>
        <w:ind w:left="5615" w:hanging="360"/>
      </w:pPr>
    </w:lvl>
    <w:lvl w:ilvl="6">
      <w:numFmt w:val="bullet"/>
      <w:lvlText w:val="•"/>
      <w:lvlJc w:val="left"/>
      <w:pPr>
        <w:ind w:left="6604" w:hanging="360"/>
      </w:pPr>
    </w:lvl>
    <w:lvl w:ilvl="7">
      <w:numFmt w:val="bullet"/>
      <w:lvlText w:val="•"/>
      <w:lvlJc w:val="left"/>
      <w:pPr>
        <w:ind w:left="7592" w:hanging="360"/>
      </w:pPr>
    </w:lvl>
    <w:lvl w:ilvl="8">
      <w:numFmt w:val="bullet"/>
      <w:lvlText w:val="•"/>
      <w:lvlJc w:val="left"/>
      <w:pPr>
        <w:ind w:left="8581" w:hanging="360"/>
      </w:pPr>
    </w:lvl>
  </w:abstractNum>
  <w:abstractNum w:abstractNumId="19" w15:restartNumberingAfterBreak="0">
    <w:nsid w:val="7F467DF2"/>
    <w:multiLevelType w:val="multilevel"/>
    <w:tmpl w:val="E5C4391E"/>
    <w:lvl w:ilvl="0">
      <w:start w:val="1"/>
      <w:numFmt w:val="decimal"/>
      <w:lvlText w:val="%1."/>
      <w:lvlJc w:val="left"/>
      <w:pPr>
        <w:ind w:left="1365" w:hanging="3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1">
      <w:numFmt w:val="bullet"/>
      <w:lvlText w:val="●"/>
      <w:lvlJc w:val="left"/>
      <w:pPr>
        <w:ind w:left="1365" w:hanging="360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3199" w:hanging="360"/>
      </w:pPr>
    </w:lvl>
    <w:lvl w:ilvl="3">
      <w:numFmt w:val="bullet"/>
      <w:lvlText w:val="•"/>
      <w:lvlJc w:val="left"/>
      <w:pPr>
        <w:ind w:left="4119" w:hanging="360"/>
      </w:pPr>
    </w:lvl>
    <w:lvl w:ilvl="4">
      <w:numFmt w:val="bullet"/>
      <w:lvlText w:val="•"/>
      <w:lvlJc w:val="left"/>
      <w:pPr>
        <w:ind w:left="5039" w:hanging="360"/>
      </w:pPr>
    </w:lvl>
    <w:lvl w:ilvl="5">
      <w:numFmt w:val="bullet"/>
      <w:lvlText w:val="•"/>
      <w:lvlJc w:val="left"/>
      <w:pPr>
        <w:ind w:left="5959" w:hanging="360"/>
      </w:pPr>
    </w:lvl>
    <w:lvl w:ilvl="6">
      <w:numFmt w:val="bullet"/>
      <w:lvlText w:val="•"/>
      <w:lvlJc w:val="left"/>
      <w:pPr>
        <w:ind w:left="6879" w:hanging="360"/>
      </w:pPr>
    </w:lvl>
    <w:lvl w:ilvl="7">
      <w:numFmt w:val="bullet"/>
      <w:lvlText w:val="•"/>
      <w:lvlJc w:val="left"/>
      <w:pPr>
        <w:ind w:left="7799" w:hanging="360"/>
      </w:pPr>
    </w:lvl>
    <w:lvl w:ilvl="8">
      <w:numFmt w:val="bullet"/>
      <w:lvlText w:val="•"/>
      <w:lvlJc w:val="left"/>
      <w:pPr>
        <w:ind w:left="8719" w:hanging="360"/>
      </w:pPr>
    </w:lvl>
  </w:abstractNum>
  <w:num w:numId="1">
    <w:abstractNumId w:val="7"/>
  </w:num>
  <w:num w:numId="2">
    <w:abstractNumId w:val="19"/>
  </w:num>
  <w:num w:numId="3">
    <w:abstractNumId w:val="9"/>
  </w:num>
  <w:num w:numId="4">
    <w:abstractNumId w:val="11"/>
  </w:num>
  <w:num w:numId="5">
    <w:abstractNumId w:val="4"/>
  </w:num>
  <w:num w:numId="6">
    <w:abstractNumId w:val="17"/>
  </w:num>
  <w:num w:numId="7">
    <w:abstractNumId w:val="1"/>
  </w:num>
  <w:num w:numId="8">
    <w:abstractNumId w:val="5"/>
  </w:num>
  <w:num w:numId="9">
    <w:abstractNumId w:val="15"/>
  </w:num>
  <w:num w:numId="10">
    <w:abstractNumId w:val="0"/>
  </w:num>
  <w:num w:numId="11">
    <w:abstractNumId w:val="12"/>
  </w:num>
  <w:num w:numId="12">
    <w:abstractNumId w:val="2"/>
  </w:num>
  <w:num w:numId="13">
    <w:abstractNumId w:val="14"/>
  </w:num>
  <w:num w:numId="14">
    <w:abstractNumId w:val="16"/>
  </w:num>
  <w:num w:numId="15">
    <w:abstractNumId w:val="6"/>
  </w:num>
  <w:num w:numId="16">
    <w:abstractNumId w:val="13"/>
  </w:num>
  <w:num w:numId="17">
    <w:abstractNumId w:val="10"/>
  </w:num>
  <w:num w:numId="18">
    <w:abstractNumId w:val="18"/>
  </w:num>
  <w:num w:numId="19">
    <w:abstractNumId w:val="3"/>
  </w:num>
  <w:num w:numId="2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5961"/>
    <w:rsid w:val="000B16BD"/>
    <w:rsid w:val="00232EE0"/>
    <w:rsid w:val="00411A99"/>
    <w:rsid w:val="00CC273A"/>
    <w:rsid w:val="00E8138D"/>
    <w:rsid w:val="00F63B41"/>
    <w:rsid w:val="00FB59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7A2178"/>
  <w15:docId w15:val="{F09E519B-CCC2-1046-BE62-8ED2292686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uiPriority w:val="9"/>
    <w:qFormat/>
    <w:rsid w:val="009D5FD7"/>
    <w:pPr>
      <w:numPr>
        <w:numId w:val="20"/>
      </w:numPr>
      <w:ind w:left="0" w:firstLine="709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9"/>
    <w:unhideWhenUsed/>
    <w:qFormat/>
    <w:pPr>
      <w:spacing w:before="245"/>
      <w:ind w:left="808" w:hanging="576"/>
      <w:outlineLvl w:val="1"/>
    </w:pPr>
    <w:rPr>
      <w:b/>
      <w:bCs/>
      <w:sz w:val="24"/>
      <w:szCs w:val="24"/>
    </w:rPr>
  </w:style>
  <w:style w:type="paragraph" w:styleId="3">
    <w:name w:val="heading 3"/>
    <w:basedOn w:val="a"/>
    <w:uiPriority w:val="9"/>
    <w:semiHidden/>
    <w:unhideWhenUsed/>
    <w:qFormat/>
    <w:pPr>
      <w:spacing w:before="240"/>
      <w:ind w:left="232"/>
      <w:jc w:val="both"/>
      <w:outlineLvl w:val="2"/>
    </w:pPr>
    <w:rPr>
      <w:b/>
      <w:bCs/>
      <w:i/>
      <w:iCs/>
      <w:sz w:val="24"/>
      <w:szCs w:val="24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uiPriority w:val="10"/>
    <w:qFormat/>
    <w:pPr>
      <w:spacing w:before="1"/>
      <w:ind w:left="427" w:firstLine="1298"/>
    </w:pPr>
    <w:rPr>
      <w:b/>
      <w:bCs/>
      <w:sz w:val="32"/>
      <w:szCs w:val="3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39"/>
    <w:qFormat/>
    <w:rsid w:val="00B8327E"/>
    <w:pPr>
      <w:spacing w:before="120"/>
    </w:pPr>
    <w:rPr>
      <w:rFonts w:asciiTheme="minorHAnsi" w:hAnsiTheme="minorHAnsi" w:cstheme="minorHAnsi"/>
      <w:b/>
      <w:bCs/>
      <w:i/>
      <w:iCs/>
      <w:sz w:val="24"/>
      <w:szCs w:val="24"/>
    </w:rPr>
  </w:style>
  <w:style w:type="paragraph" w:styleId="20">
    <w:name w:val="toc 2"/>
    <w:basedOn w:val="a"/>
    <w:uiPriority w:val="39"/>
    <w:qFormat/>
    <w:pPr>
      <w:spacing w:before="120"/>
      <w:ind w:left="220"/>
    </w:pPr>
    <w:rPr>
      <w:rFonts w:asciiTheme="minorHAnsi" w:hAnsiTheme="minorHAnsi" w:cstheme="minorHAnsi"/>
      <w:b/>
      <w:bCs/>
    </w:rPr>
  </w:style>
  <w:style w:type="paragraph" w:styleId="30">
    <w:name w:val="toc 3"/>
    <w:basedOn w:val="a"/>
    <w:uiPriority w:val="1"/>
    <w:qFormat/>
    <w:pPr>
      <w:ind w:left="440"/>
    </w:pPr>
    <w:rPr>
      <w:rFonts w:asciiTheme="minorHAnsi" w:hAnsiTheme="minorHAnsi" w:cstheme="minorHAnsi"/>
      <w:sz w:val="20"/>
      <w:szCs w:val="20"/>
    </w:rPr>
  </w:style>
  <w:style w:type="paragraph" w:styleId="40">
    <w:name w:val="toc 4"/>
    <w:basedOn w:val="a"/>
    <w:uiPriority w:val="1"/>
    <w:qFormat/>
    <w:pPr>
      <w:ind w:left="660"/>
    </w:pPr>
    <w:rPr>
      <w:rFonts w:asciiTheme="minorHAnsi" w:hAnsiTheme="minorHAnsi" w:cstheme="minorHAnsi"/>
      <w:sz w:val="20"/>
      <w:szCs w:val="20"/>
    </w:rPr>
  </w:style>
  <w:style w:type="paragraph" w:styleId="50">
    <w:name w:val="toc 5"/>
    <w:basedOn w:val="a"/>
    <w:uiPriority w:val="1"/>
    <w:qFormat/>
    <w:pPr>
      <w:ind w:left="880"/>
    </w:pPr>
    <w:rPr>
      <w:rFonts w:asciiTheme="minorHAnsi" w:hAnsiTheme="minorHAnsi" w:cstheme="minorHAnsi"/>
      <w:sz w:val="20"/>
      <w:szCs w:val="20"/>
    </w:rPr>
  </w:style>
  <w:style w:type="paragraph" w:styleId="a4">
    <w:name w:val="Body Text"/>
    <w:basedOn w:val="a"/>
    <w:uiPriority w:val="1"/>
    <w:qFormat/>
    <w:rPr>
      <w:sz w:val="24"/>
      <w:szCs w:val="24"/>
    </w:rPr>
  </w:style>
  <w:style w:type="paragraph" w:styleId="a5">
    <w:name w:val="List Paragraph"/>
    <w:basedOn w:val="a"/>
    <w:uiPriority w:val="1"/>
    <w:qFormat/>
    <w:pPr>
      <w:ind w:left="1365" w:hanging="360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TOC Heading"/>
    <w:basedOn w:val="1"/>
    <w:next w:val="a"/>
    <w:uiPriority w:val="39"/>
    <w:unhideWhenUsed/>
    <w:qFormat/>
    <w:rsid w:val="00F65546"/>
    <w:pPr>
      <w:keepNext/>
      <w:keepLines/>
      <w:widowControl/>
      <w:numPr>
        <w:numId w:val="0"/>
      </w:numPr>
      <w:spacing w:before="48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character" w:styleId="a7">
    <w:name w:val="Hyperlink"/>
    <w:basedOn w:val="a0"/>
    <w:uiPriority w:val="99"/>
    <w:unhideWhenUsed/>
    <w:rsid w:val="00F65546"/>
    <w:rPr>
      <w:color w:val="0000FF" w:themeColor="hyperlink"/>
      <w:u w:val="single"/>
    </w:rPr>
  </w:style>
  <w:style w:type="paragraph" w:styleId="60">
    <w:name w:val="toc 6"/>
    <w:basedOn w:val="a"/>
    <w:next w:val="a"/>
    <w:autoRedefine/>
    <w:uiPriority w:val="39"/>
    <w:semiHidden/>
    <w:unhideWhenUsed/>
    <w:rsid w:val="00F65546"/>
    <w:pPr>
      <w:ind w:left="1100"/>
    </w:pPr>
    <w:rPr>
      <w:rFonts w:asciiTheme="minorHAnsi" w:hAnsiTheme="minorHAnsi" w:cstheme="minorHAnsi"/>
      <w:sz w:val="20"/>
      <w:szCs w:val="20"/>
    </w:rPr>
  </w:style>
  <w:style w:type="paragraph" w:styleId="7">
    <w:name w:val="toc 7"/>
    <w:basedOn w:val="a"/>
    <w:next w:val="a"/>
    <w:autoRedefine/>
    <w:uiPriority w:val="39"/>
    <w:semiHidden/>
    <w:unhideWhenUsed/>
    <w:rsid w:val="00F65546"/>
    <w:pPr>
      <w:ind w:left="1320"/>
    </w:pPr>
    <w:rPr>
      <w:rFonts w:asciiTheme="minorHAnsi" w:hAnsiTheme="minorHAnsi" w:cstheme="minorHAnsi"/>
      <w:sz w:val="20"/>
      <w:szCs w:val="20"/>
    </w:rPr>
  </w:style>
  <w:style w:type="paragraph" w:styleId="8">
    <w:name w:val="toc 8"/>
    <w:basedOn w:val="a"/>
    <w:next w:val="a"/>
    <w:autoRedefine/>
    <w:uiPriority w:val="39"/>
    <w:semiHidden/>
    <w:unhideWhenUsed/>
    <w:rsid w:val="00F65546"/>
    <w:pPr>
      <w:ind w:left="1540"/>
    </w:pPr>
    <w:rPr>
      <w:rFonts w:asciiTheme="minorHAnsi" w:hAnsiTheme="minorHAnsi" w:cstheme="minorHAnsi"/>
      <w:sz w:val="20"/>
      <w:szCs w:val="20"/>
    </w:rPr>
  </w:style>
  <w:style w:type="paragraph" w:styleId="9">
    <w:name w:val="toc 9"/>
    <w:basedOn w:val="a"/>
    <w:next w:val="a"/>
    <w:autoRedefine/>
    <w:uiPriority w:val="39"/>
    <w:semiHidden/>
    <w:unhideWhenUsed/>
    <w:rsid w:val="00F65546"/>
    <w:pPr>
      <w:ind w:left="1760"/>
    </w:pPr>
    <w:rPr>
      <w:rFonts w:asciiTheme="minorHAnsi" w:hAnsiTheme="minorHAnsi" w:cstheme="minorHAnsi"/>
      <w:sz w:val="20"/>
      <w:szCs w:val="20"/>
    </w:rPr>
  </w:style>
  <w:style w:type="paragraph" w:styleId="a8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Efn6RAIkKbq/T98teSW6+Cascw==">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4267</Words>
  <Characters>24328</Characters>
  <Application>Microsoft Office Word</Application>
  <DocSecurity>0</DocSecurity>
  <Lines>202</Lines>
  <Paragraphs>57</Paragraphs>
  <ScaleCrop>false</ScaleCrop>
  <Company/>
  <LinksUpToDate>false</LinksUpToDate>
  <CharactersWithSpaces>28538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SAP</dc:creator>
  <cp:lastModifiedBy>Дамеловская Татьяна Александровна</cp:lastModifiedBy>
  <cp:revision>5</cp:revision>
  <dcterms:created xsi:type="dcterms:W3CDTF">2024-05-12T18:45:00Z</dcterms:created>
  <dcterms:modified xsi:type="dcterms:W3CDTF">2024-05-17T11:50:00Z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2014-12-10T00:00:00Z</vt:filetime>
  </property>
  <property fmtid="{D5CDD505-2E9C-101B-9397-08002B2CF9AE}" pid="3" name="Creator">
    <vt:lpwstr>Acrobat PDFMaker 11 для Word</vt:lpwstr>
  </property>
  <property fmtid="{D5CDD505-2E9C-101B-9397-08002B2CF9AE}" pid="4" name="LastSaved">
    <vt:filetime>2024-05-05T00:00:00Z</vt:filetime>
  </property>
  <property fmtid="{D5CDD505-2E9C-101B-9397-08002B2CF9AE}" pid="5" name="Producer">
    <vt:lpwstr>Adobe PDF Library 11.0</vt:lpwstr>
  </property>
  <property fmtid="{D5CDD505-2E9C-101B-9397-08002B2CF9AE}" pid="6" name="SourceModified">
    <vt:lpwstr>D:20141120151136</vt:lpwstr>
  </property>
</Properties>
</file>